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F3" w:rsidRPr="003E71F1" w:rsidRDefault="00232CF3" w:rsidP="003E71F1">
      <w:pPr>
        <w:spacing w:before="120" w:after="120"/>
        <w:jc w:val="right"/>
        <w:rPr>
          <w:rFonts w:asciiTheme="minorHAnsi" w:hAnsiTheme="minorHAnsi"/>
          <w:b/>
          <w:sz w:val="22"/>
          <w:szCs w:val="22"/>
        </w:rPr>
      </w:pPr>
      <w:r w:rsidRPr="003E71F1">
        <w:rPr>
          <w:rFonts w:asciiTheme="minorHAnsi" w:hAnsiTheme="minorHAnsi"/>
          <w:b/>
          <w:sz w:val="22"/>
          <w:szCs w:val="22"/>
        </w:rPr>
        <w:t>klasa I – wrzesień - blok 1 - dzień 2</w:t>
      </w:r>
    </w:p>
    <w:p w:rsidR="00232CF3" w:rsidRPr="003E71F1" w:rsidRDefault="003E71F1" w:rsidP="003E71F1">
      <w:pPr>
        <w:spacing w:before="120" w:after="120"/>
        <w:jc w:val="center"/>
        <w:rPr>
          <w:rFonts w:asciiTheme="minorHAnsi" w:hAnsiTheme="minorHAnsi"/>
          <w:b/>
          <w:sz w:val="22"/>
          <w:szCs w:val="22"/>
        </w:rPr>
      </w:pPr>
      <w:r w:rsidRPr="003E71F1">
        <w:rPr>
          <w:rFonts w:asciiTheme="minorHAnsi" w:hAnsiTheme="minorHAnsi"/>
          <w:b/>
          <w:sz w:val="22"/>
          <w:szCs w:val="22"/>
        </w:rPr>
        <w:t xml:space="preserve">Scenariusz zajęć                                                                     </w:t>
      </w:r>
    </w:p>
    <w:p w:rsidR="00232CF3" w:rsidRPr="003E71F1" w:rsidRDefault="00232CF3" w:rsidP="003E71F1">
      <w:pPr>
        <w:spacing w:before="120" w:after="120"/>
        <w:rPr>
          <w:rFonts w:asciiTheme="minorHAnsi" w:hAnsiTheme="minorHAnsi"/>
          <w:sz w:val="22"/>
          <w:szCs w:val="22"/>
        </w:rPr>
      </w:pPr>
      <w:r w:rsidRPr="003E71F1">
        <w:rPr>
          <w:rFonts w:asciiTheme="minorHAnsi" w:hAnsiTheme="minorHAnsi"/>
          <w:b/>
          <w:sz w:val="22"/>
          <w:szCs w:val="22"/>
        </w:rPr>
        <w:t>Blok  t</w:t>
      </w:r>
      <w:r w:rsidR="001040DC">
        <w:rPr>
          <w:rFonts w:asciiTheme="minorHAnsi" w:hAnsiTheme="minorHAnsi"/>
          <w:b/>
          <w:sz w:val="22"/>
          <w:szCs w:val="22"/>
        </w:rPr>
        <w:t>ygodniowy</w:t>
      </w:r>
      <w:r w:rsidRPr="003E71F1">
        <w:rPr>
          <w:rFonts w:asciiTheme="minorHAnsi" w:hAnsiTheme="minorHAnsi"/>
          <w:sz w:val="22"/>
          <w:szCs w:val="22"/>
        </w:rPr>
        <w:t>: Witaj szkoło!.</w:t>
      </w:r>
    </w:p>
    <w:p w:rsidR="00232CF3" w:rsidRPr="003E71F1" w:rsidRDefault="00232CF3" w:rsidP="003E71F1">
      <w:pPr>
        <w:spacing w:before="120" w:after="120"/>
        <w:rPr>
          <w:rFonts w:asciiTheme="minorHAnsi" w:hAnsiTheme="minorHAnsi"/>
          <w:sz w:val="22"/>
          <w:szCs w:val="22"/>
        </w:rPr>
      </w:pPr>
      <w:r w:rsidRPr="003E71F1">
        <w:rPr>
          <w:rFonts w:asciiTheme="minorHAnsi" w:hAnsiTheme="minorHAnsi"/>
          <w:b/>
          <w:sz w:val="22"/>
          <w:szCs w:val="22"/>
        </w:rPr>
        <w:t>Temat dnia:</w:t>
      </w:r>
      <w:r w:rsidRPr="003E71F1">
        <w:rPr>
          <w:rFonts w:asciiTheme="minorHAnsi" w:hAnsiTheme="minorHAnsi"/>
          <w:sz w:val="22"/>
          <w:szCs w:val="22"/>
        </w:rPr>
        <w:t xml:space="preserve"> </w:t>
      </w:r>
      <w:r w:rsidR="001040DC">
        <w:rPr>
          <w:rFonts w:asciiTheme="minorHAnsi" w:hAnsiTheme="minorHAnsi"/>
          <w:sz w:val="22"/>
          <w:szCs w:val="22"/>
        </w:rPr>
        <w:t>Poznajemy szkołę</w:t>
      </w:r>
      <w:r w:rsidRPr="003E71F1">
        <w:rPr>
          <w:rFonts w:asciiTheme="minorHAnsi" w:hAnsiTheme="minorHAnsi"/>
          <w:sz w:val="22"/>
          <w:szCs w:val="22"/>
        </w:rPr>
        <w:t xml:space="preserve">. </w:t>
      </w:r>
    </w:p>
    <w:p w:rsidR="00232CF3" w:rsidRPr="003E71F1" w:rsidRDefault="00232CF3" w:rsidP="003E71F1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32CF3" w:rsidRPr="00000250" w:rsidRDefault="00232CF3" w:rsidP="003E71F1">
      <w:pPr>
        <w:spacing w:before="120" w:after="120"/>
        <w:rPr>
          <w:rFonts w:asciiTheme="minorHAnsi" w:hAnsiTheme="minorHAnsi"/>
          <w:b/>
          <w:sz w:val="22"/>
          <w:szCs w:val="22"/>
        </w:rPr>
      </w:pPr>
      <w:r w:rsidRPr="00000250">
        <w:rPr>
          <w:rFonts w:asciiTheme="minorHAnsi" w:hAnsiTheme="minorHAnsi"/>
          <w:b/>
          <w:sz w:val="22"/>
          <w:szCs w:val="22"/>
        </w:rPr>
        <w:t>Cele zajęć:</w:t>
      </w:r>
    </w:p>
    <w:p w:rsidR="00232CF3" w:rsidRPr="00000250" w:rsidRDefault="00232CF3" w:rsidP="003E71F1">
      <w:pPr>
        <w:spacing w:before="120" w:after="120"/>
        <w:rPr>
          <w:rFonts w:asciiTheme="minorHAnsi" w:hAnsiTheme="minorHAnsi"/>
          <w:b/>
          <w:sz w:val="22"/>
          <w:szCs w:val="22"/>
        </w:rPr>
      </w:pPr>
      <w:r w:rsidRPr="00000250">
        <w:rPr>
          <w:rFonts w:asciiTheme="minorHAnsi" w:hAnsiTheme="minorHAnsi"/>
          <w:b/>
          <w:sz w:val="22"/>
          <w:szCs w:val="22"/>
        </w:rPr>
        <w:t>Uczeń:</w:t>
      </w:r>
    </w:p>
    <w:p w:rsidR="001040DC" w:rsidRPr="00485AE1" w:rsidRDefault="001040DC" w:rsidP="001040DC">
      <w:pPr>
        <w:pStyle w:val="Akapitzlist"/>
        <w:numPr>
          <w:ilvl w:val="0"/>
          <w:numId w:val="7"/>
        </w:numPr>
        <w:spacing w:after="0"/>
        <w:ind w:left="714" w:hanging="357"/>
      </w:pPr>
      <w:r w:rsidRPr="00485AE1">
        <w:t xml:space="preserve">zna pomieszczenia i pracowników szkoły, </w:t>
      </w:r>
    </w:p>
    <w:p w:rsidR="001040DC" w:rsidRPr="00485AE1" w:rsidRDefault="001040DC" w:rsidP="001040DC">
      <w:pPr>
        <w:pStyle w:val="Akapitzlist"/>
        <w:numPr>
          <w:ilvl w:val="0"/>
          <w:numId w:val="7"/>
        </w:numPr>
        <w:spacing w:after="0"/>
        <w:ind w:left="714" w:hanging="357"/>
      </w:pPr>
      <w:r w:rsidRPr="00485AE1">
        <w:t>wie, jak zachować się w różnych miejscach, stosuje zwroty grzecznościowe, zasady bezpieczeństwa,</w:t>
      </w:r>
    </w:p>
    <w:p w:rsidR="001040DC" w:rsidRPr="00485AE1" w:rsidRDefault="001040DC" w:rsidP="001040DC">
      <w:pPr>
        <w:pStyle w:val="Akapitzlist"/>
        <w:numPr>
          <w:ilvl w:val="0"/>
          <w:numId w:val="7"/>
        </w:numPr>
        <w:spacing w:after="0"/>
        <w:ind w:left="714" w:hanging="357"/>
      </w:pPr>
      <w:r w:rsidRPr="00485AE1">
        <w:t xml:space="preserve">wypowiada się na określony temat, dostrzega podobieństwa i różnice, </w:t>
      </w:r>
    </w:p>
    <w:p w:rsidR="001040DC" w:rsidRPr="00000250" w:rsidRDefault="001040DC" w:rsidP="001040DC">
      <w:pPr>
        <w:pStyle w:val="Akapitzlist"/>
        <w:numPr>
          <w:ilvl w:val="0"/>
          <w:numId w:val="7"/>
        </w:numPr>
        <w:spacing w:after="0"/>
        <w:ind w:left="714" w:hanging="357"/>
        <w:rPr>
          <w:b/>
        </w:rPr>
      </w:pPr>
      <w:r w:rsidRPr="00485AE1">
        <w:t>potrafi skoncentrować uwagę na rzeczach ważnych.</w:t>
      </w:r>
    </w:p>
    <w:p w:rsidR="00000250" w:rsidRPr="001040DC" w:rsidRDefault="00000250" w:rsidP="00000250">
      <w:pPr>
        <w:pStyle w:val="Akapitzlist"/>
        <w:spacing w:after="0"/>
        <w:ind w:left="714"/>
        <w:rPr>
          <w:b/>
        </w:rPr>
      </w:pPr>
    </w:p>
    <w:p w:rsidR="00E517CF" w:rsidRPr="000816B1" w:rsidRDefault="00E517CF" w:rsidP="00E517CF">
      <w:pPr>
        <w:rPr>
          <w:sz w:val="22"/>
          <w:szCs w:val="22"/>
        </w:rPr>
      </w:pPr>
      <w:r w:rsidRPr="000816B1">
        <w:rPr>
          <w:b/>
          <w:sz w:val="22"/>
          <w:szCs w:val="22"/>
        </w:rPr>
        <w:t>Metody</w:t>
      </w:r>
      <w:r w:rsidRPr="000816B1">
        <w:rPr>
          <w:sz w:val="22"/>
          <w:szCs w:val="22"/>
        </w:rPr>
        <w:t>: burza mózgów, pogadanka, działanie praktyczne, praca z książką, problemowa.</w:t>
      </w:r>
    </w:p>
    <w:p w:rsidR="00E517CF" w:rsidRPr="000816B1" w:rsidRDefault="00E517CF" w:rsidP="00E517CF">
      <w:pPr>
        <w:rPr>
          <w:sz w:val="22"/>
          <w:szCs w:val="22"/>
        </w:rPr>
      </w:pPr>
      <w:r w:rsidRPr="000816B1">
        <w:rPr>
          <w:b/>
          <w:sz w:val="22"/>
          <w:szCs w:val="22"/>
        </w:rPr>
        <w:t>Formy pracy</w:t>
      </w:r>
      <w:r w:rsidRPr="000816B1">
        <w:rPr>
          <w:sz w:val="22"/>
          <w:szCs w:val="22"/>
        </w:rPr>
        <w:t>: zbiorowa, indywidualna</w:t>
      </w:r>
    </w:p>
    <w:p w:rsidR="00E517CF" w:rsidRDefault="00E517CF" w:rsidP="00E517CF">
      <w:pPr>
        <w:rPr>
          <w:sz w:val="22"/>
          <w:szCs w:val="22"/>
        </w:rPr>
      </w:pPr>
      <w:r w:rsidRPr="000816B1">
        <w:rPr>
          <w:b/>
          <w:sz w:val="22"/>
          <w:szCs w:val="22"/>
        </w:rPr>
        <w:t>Środki dydaktyczne:</w:t>
      </w:r>
      <w:r w:rsidRPr="000816B1">
        <w:rPr>
          <w:sz w:val="22"/>
          <w:szCs w:val="22"/>
        </w:rPr>
        <w:t xml:space="preserve"> magnetofon, nagranie odgłosów dochodzących ze szkoły, płyta z nagraniami, puzzle z  ilustracją szkoły, obrazki kojarzące się ze szkołą, dzwoneczek, ,,Nasz elementarz”, karty pracy.</w:t>
      </w:r>
    </w:p>
    <w:p w:rsidR="000816B1" w:rsidRPr="000816B1" w:rsidRDefault="000816B1" w:rsidP="00E517CF">
      <w:pPr>
        <w:rPr>
          <w:sz w:val="22"/>
          <w:szCs w:val="22"/>
        </w:rPr>
      </w:pPr>
    </w:p>
    <w:p w:rsidR="00E517CF" w:rsidRPr="000816B1" w:rsidRDefault="00E517CF" w:rsidP="00E517CF">
      <w:pPr>
        <w:jc w:val="center"/>
        <w:rPr>
          <w:b/>
          <w:sz w:val="22"/>
          <w:szCs w:val="22"/>
        </w:rPr>
      </w:pPr>
      <w:r w:rsidRPr="000816B1">
        <w:rPr>
          <w:b/>
          <w:sz w:val="22"/>
          <w:szCs w:val="22"/>
        </w:rPr>
        <w:t>Przebieg zajęć</w:t>
      </w:r>
    </w:p>
    <w:tbl>
      <w:tblPr>
        <w:tblStyle w:val="Tabela-Siatka"/>
        <w:tblW w:w="0" w:type="auto"/>
        <w:tblLook w:val="04A0"/>
      </w:tblPr>
      <w:tblGrid>
        <w:gridCol w:w="6108"/>
        <w:gridCol w:w="3746"/>
      </w:tblGrid>
      <w:tr w:rsidR="00E517CF" w:rsidRPr="000816B1" w:rsidTr="008468E0">
        <w:trPr>
          <w:trHeight w:val="660"/>
        </w:trPr>
        <w:tc>
          <w:tcPr>
            <w:tcW w:w="6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pStyle w:val="Akapitzlist"/>
              <w:ind w:left="1080"/>
            </w:pPr>
          </w:p>
          <w:p w:rsidR="00E517CF" w:rsidRPr="000816B1" w:rsidRDefault="00E517CF" w:rsidP="00E517CF">
            <w:pPr>
              <w:pStyle w:val="Akapitzlist"/>
              <w:numPr>
                <w:ilvl w:val="0"/>
                <w:numId w:val="8"/>
              </w:numPr>
              <w:spacing w:after="0" w:line="240" w:lineRule="auto"/>
              <w:contextualSpacing/>
            </w:pPr>
            <w:r w:rsidRPr="000816B1">
              <w:rPr>
                <w:b/>
              </w:rPr>
              <w:t>Część wstępna</w:t>
            </w:r>
          </w:p>
        </w:tc>
        <w:tc>
          <w:tcPr>
            <w:tcW w:w="3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jc w:val="center"/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Uwagi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</w:tc>
      </w:tr>
      <w:tr w:rsidR="00E517CF" w:rsidRPr="000816B1" w:rsidTr="008468E0">
        <w:trPr>
          <w:trHeight w:val="2460"/>
        </w:trPr>
        <w:tc>
          <w:tcPr>
            <w:tcW w:w="6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 xml:space="preserve">   1. Czynności organizacyjno – porządkowe (powitanie, 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 xml:space="preserve">       kontrola obecności, przygotowanie do zajęć).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 xml:space="preserve">   2. Wprowadzenie do zajęć.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 xml:space="preserve">       </w:t>
            </w:r>
            <w:r w:rsidRPr="000816B1">
              <w:rPr>
                <w:sz w:val="22"/>
                <w:szCs w:val="22"/>
              </w:rPr>
              <w:t>- Jak myślicie o czym będziemy rozmawiać podczas dzisiejszych zajęć?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 xml:space="preserve">       - Ułóżcie puzzle, a dowiecie się.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 xml:space="preserve"> </w:t>
            </w:r>
            <w:r w:rsidRPr="000816B1">
              <w:rPr>
                <w:sz w:val="22"/>
                <w:szCs w:val="22"/>
              </w:rPr>
              <w:t xml:space="preserve">       Dzieci układają puzzle z obrazkiem budynku szkoły i naklejają gotową ilustrację na środku kartki A4. 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Karta pracy 1</w:t>
            </w:r>
            <w:r w:rsidRPr="000816B1">
              <w:rPr>
                <w:sz w:val="22"/>
                <w:szCs w:val="22"/>
              </w:rPr>
              <w:t xml:space="preserve">  - puzzle 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przedstawiające budynek szkoły.</w:t>
            </w:r>
          </w:p>
        </w:tc>
      </w:tr>
      <w:tr w:rsidR="00E517CF" w:rsidRPr="000816B1" w:rsidTr="008468E0">
        <w:trPr>
          <w:trHeight w:val="720"/>
        </w:trPr>
        <w:tc>
          <w:tcPr>
            <w:tcW w:w="6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pStyle w:val="Akapitzlist"/>
              <w:ind w:left="1080"/>
              <w:rPr>
                <w:b/>
              </w:rPr>
            </w:pPr>
          </w:p>
          <w:p w:rsidR="00E517CF" w:rsidRPr="000816B1" w:rsidRDefault="00E517CF" w:rsidP="00E517CF">
            <w:pPr>
              <w:pStyle w:val="Akapitzlist"/>
              <w:numPr>
                <w:ilvl w:val="0"/>
                <w:numId w:val="8"/>
              </w:numPr>
              <w:spacing w:after="0" w:line="240" w:lineRule="auto"/>
              <w:contextualSpacing/>
              <w:rPr>
                <w:b/>
              </w:rPr>
            </w:pPr>
            <w:r w:rsidRPr="000816B1">
              <w:rPr>
                <w:b/>
              </w:rPr>
              <w:t>Część główna zajęć</w:t>
            </w:r>
          </w:p>
          <w:p w:rsidR="00E517CF" w:rsidRPr="000816B1" w:rsidRDefault="00E517CF" w:rsidP="008468E0">
            <w:pPr>
              <w:pStyle w:val="Akapitzlist"/>
              <w:ind w:left="1440"/>
              <w:rPr>
                <w:b/>
              </w:rPr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</w:tc>
      </w:tr>
      <w:tr w:rsidR="00E517CF" w:rsidRPr="000816B1" w:rsidTr="008468E0">
        <w:trPr>
          <w:trHeight w:val="437"/>
        </w:trPr>
        <w:tc>
          <w:tcPr>
            <w:tcW w:w="6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517CF" w:rsidRPr="000816B1" w:rsidRDefault="00E517CF" w:rsidP="00E517C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720"/>
              <w:contextualSpacing/>
              <w:jc w:val="both"/>
              <w:rPr>
                <w:b/>
              </w:rPr>
            </w:pPr>
            <w:r w:rsidRPr="000816B1">
              <w:rPr>
                <w:b/>
              </w:rPr>
              <w:t>Przygotowanie uczniów do spaceru po szkole .</w:t>
            </w:r>
          </w:p>
          <w:p w:rsidR="00E517CF" w:rsidRPr="000816B1" w:rsidRDefault="00E517CF" w:rsidP="008468E0">
            <w:pPr>
              <w:pStyle w:val="Akapitzlist"/>
              <w:jc w:val="both"/>
            </w:pPr>
            <w:r w:rsidRPr="000816B1">
              <w:t>Zwrócenie uwagi na odpowiednie zachowanie się na korytarzu  podczas zajęć;</w:t>
            </w:r>
          </w:p>
          <w:p w:rsidR="00E517CF" w:rsidRPr="000816B1" w:rsidRDefault="00E517CF" w:rsidP="008468E0">
            <w:pPr>
              <w:pStyle w:val="Akapitzlist"/>
            </w:pPr>
            <w:r w:rsidRPr="000816B1">
              <w:rPr>
                <w:b/>
              </w:rPr>
              <w:t>- Zabawa z dzwoneczkiem</w:t>
            </w:r>
            <w:r w:rsidRPr="000816B1">
              <w:t xml:space="preserve"> – zadaniem dzieci jest podanie koledze/koleżance dzwoneczka w taki sposób, aby nie zadzwonił; </w:t>
            </w:r>
          </w:p>
          <w:p w:rsidR="00E517CF" w:rsidRPr="000816B1" w:rsidRDefault="00E517CF" w:rsidP="008468E0">
            <w:pPr>
              <w:pStyle w:val="Akapitzlist"/>
            </w:pPr>
          </w:p>
          <w:p w:rsidR="00E517CF" w:rsidRPr="000816B1" w:rsidRDefault="00E517CF" w:rsidP="008468E0">
            <w:pPr>
              <w:pStyle w:val="Akapitzlist"/>
              <w:jc w:val="both"/>
              <w:rPr>
                <w:b/>
              </w:rPr>
            </w:pPr>
            <w:r w:rsidRPr="000816B1">
              <w:rPr>
                <w:b/>
              </w:rPr>
              <w:lastRenderedPageBreak/>
              <w:t>Rozmowa z dziećmi na temat:</w:t>
            </w:r>
          </w:p>
          <w:p w:rsidR="00E517CF" w:rsidRPr="000816B1" w:rsidRDefault="00E517CF" w:rsidP="008468E0">
            <w:pPr>
              <w:pStyle w:val="Akapitzlist"/>
              <w:jc w:val="both"/>
            </w:pPr>
            <w:r w:rsidRPr="000816B1">
              <w:t xml:space="preserve">- Z czym wam się kojarzy dzwonek w szkole? </w:t>
            </w:r>
          </w:p>
          <w:p w:rsidR="00E517CF" w:rsidRPr="000816B1" w:rsidRDefault="00E517CF" w:rsidP="008468E0">
            <w:pPr>
              <w:pStyle w:val="Akapitzlist"/>
              <w:jc w:val="both"/>
            </w:pPr>
            <w:r w:rsidRPr="000816B1">
              <w:rPr>
                <w:b/>
              </w:rPr>
              <w:t xml:space="preserve">Rozpoznawanie dźwięku dzwonka szkolnego </w:t>
            </w:r>
            <w:r w:rsidRPr="000816B1">
              <w:t>spośród innych dźwięków/ na dźwięk dzwonka szkolnego pomachajcie ręką/.</w:t>
            </w:r>
          </w:p>
          <w:p w:rsidR="00E517CF" w:rsidRPr="000816B1" w:rsidRDefault="00E517CF" w:rsidP="008468E0">
            <w:pPr>
              <w:pStyle w:val="Akapitzlist"/>
              <w:jc w:val="both"/>
            </w:pPr>
            <w:r w:rsidRPr="000816B1">
              <w:t>Wyjaśnienie znaczenia dzwonka szkolnego i sposobu reagowania , kiedy zadzwoni.</w:t>
            </w:r>
          </w:p>
          <w:p w:rsidR="00E517CF" w:rsidRPr="000816B1" w:rsidRDefault="00E517CF" w:rsidP="008468E0">
            <w:pPr>
              <w:pStyle w:val="Akapitzlist"/>
              <w:jc w:val="both"/>
              <w:rPr>
                <w:b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 xml:space="preserve">         2. Spacer po szkole, poznawanie pomieszczeń i ich przeznaczenia.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W trakcie dzieci odpowiadają na pytania.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 xml:space="preserve"> Nauczyciel zwraca uwagę na właściwe zachowanie w danym miejscu.</w:t>
            </w:r>
          </w:p>
          <w:p w:rsidR="00E517CF" w:rsidRPr="000816B1" w:rsidRDefault="00E517CF" w:rsidP="00E517CF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/>
              <w:rPr>
                <w:b/>
              </w:rPr>
            </w:pPr>
            <w:r w:rsidRPr="000816B1">
              <w:rPr>
                <w:b/>
              </w:rPr>
              <w:t>Powrót  do klasy – swobodne wypowiedzi dzieci na temat odbytej wycieczki.</w:t>
            </w:r>
          </w:p>
          <w:p w:rsidR="00E517CF" w:rsidRPr="000816B1" w:rsidRDefault="00E517CF" w:rsidP="008468E0">
            <w:pPr>
              <w:pStyle w:val="Akapitzlist"/>
            </w:pPr>
            <w:r w:rsidRPr="000816B1">
              <w:t>-Jak wam się podoba szkoła?</w:t>
            </w:r>
          </w:p>
          <w:p w:rsidR="00E517CF" w:rsidRPr="000816B1" w:rsidRDefault="00E517CF" w:rsidP="008468E0">
            <w:pPr>
              <w:pStyle w:val="Akapitzlist"/>
            </w:pPr>
            <w:r w:rsidRPr="000816B1">
              <w:t>-Co najbardziej? itp.</w:t>
            </w:r>
          </w:p>
          <w:p w:rsidR="00E517CF" w:rsidRPr="000816B1" w:rsidRDefault="00E517CF" w:rsidP="008468E0">
            <w:pPr>
              <w:ind w:left="360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 xml:space="preserve">3. </w:t>
            </w:r>
            <w:r w:rsidRPr="000816B1">
              <w:rPr>
                <w:b/>
                <w:sz w:val="22"/>
                <w:szCs w:val="22"/>
              </w:rPr>
              <w:t>Wybór ilustracji przedstawiających odwiedzane pomieszczenia:</w:t>
            </w:r>
          </w:p>
          <w:p w:rsidR="00E517CF" w:rsidRPr="000816B1" w:rsidRDefault="00E517CF" w:rsidP="008468E0">
            <w:pPr>
              <w:ind w:left="360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sala gimnastyczna</w:t>
            </w:r>
          </w:p>
          <w:p w:rsidR="00E517CF" w:rsidRPr="000816B1" w:rsidRDefault="00E517CF" w:rsidP="008468E0">
            <w:pPr>
              <w:ind w:left="360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-biblioteka</w:t>
            </w:r>
          </w:p>
          <w:p w:rsidR="00E517CF" w:rsidRPr="000816B1" w:rsidRDefault="00E517CF" w:rsidP="008468E0">
            <w:pPr>
              <w:ind w:left="360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-pokój nauczycielski</w:t>
            </w:r>
          </w:p>
          <w:p w:rsidR="00E517CF" w:rsidRPr="000816B1" w:rsidRDefault="00E517CF" w:rsidP="008468E0">
            <w:pPr>
              <w:ind w:left="360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-sala zabaw</w:t>
            </w:r>
          </w:p>
          <w:p w:rsidR="00E517CF" w:rsidRPr="000816B1" w:rsidRDefault="00E517CF" w:rsidP="008468E0">
            <w:pPr>
              <w:ind w:left="360"/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-gabinet dyrektora szkoły</w:t>
            </w:r>
          </w:p>
          <w:p w:rsidR="00E517CF" w:rsidRPr="000816B1" w:rsidRDefault="00E517CF" w:rsidP="008468E0">
            <w:pPr>
              <w:ind w:left="360"/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-stołówka szkolna</w:t>
            </w:r>
          </w:p>
          <w:p w:rsidR="00E517CF" w:rsidRPr="000816B1" w:rsidRDefault="00E517CF" w:rsidP="008468E0">
            <w:pPr>
              <w:ind w:left="360"/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-świetlica</w:t>
            </w:r>
          </w:p>
          <w:p w:rsidR="00E517CF" w:rsidRPr="000816B1" w:rsidRDefault="00E517CF" w:rsidP="008468E0">
            <w:pPr>
              <w:ind w:left="360"/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szatnia</w:t>
            </w:r>
          </w:p>
          <w:p w:rsidR="00E517CF" w:rsidRPr="000816B1" w:rsidRDefault="00E517CF" w:rsidP="008468E0">
            <w:pPr>
              <w:jc w:val="both"/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3. Praca z Elementarzem”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 xml:space="preserve">Porównywanie własnej szkoły ze szkołą w ,,Naszym Elementarzu”. 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Wypowiedzi na temat ilustracji / zwrócenie uwagi na otoczenie wokół szkoły oraz elementy przyrody ożywionej i nieożywionej/.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jc w:val="both"/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4. Ćwiczenia w pisaniu  - kreślenie linii prostych</w:t>
            </w:r>
          </w:p>
          <w:p w:rsidR="00E517CF" w:rsidRPr="000816B1" w:rsidRDefault="00E517CF" w:rsidP="008468E0">
            <w:pPr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Wiemy, jak wygląda nasza szkoła. Teraz zapraszam was do pracy samodzielnej, podczas której pracować będziecie w skupieniu takim, jak podczas podawania dzwoneczka.</w:t>
            </w:r>
          </w:p>
          <w:p w:rsidR="00E517CF" w:rsidRPr="000816B1" w:rsidRDefault="00E517CF" w:rsidP="008468E0">
            <w:pPr>
              <w:jc w:val="both"/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jc w:val="both"/>
              <w:rPr>
                <w:b/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6</w:t>
            </w:r>
            <w:r w:rsidRPr="000816B1">
              <w:rPr>
                <w:b/>
                <w:sz w:val="22"/>
                <w:szCs w:val="22"/>
              </w:rPr>
              <w:t>. Praca z kartą pracy przygotowaną we wstępnej części zajęć.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Ćwiczenia orientacji przestrzennej: naklejanie przedmiotów wg instrukcji nauczyciela: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Słońce nad szkołą.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 xml:space="preserve">Chmurki obok słońca. 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Drzewo obok szkoły.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Ławeczkę przed szkołą.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Kosz obok ławki.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lastRenderedPageBreak/>
              <w:t>Piłka pod ławką.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Tornister na ławce.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 xml:space="preserve">8. </w:t>
            </w:r>
            <w:r w:rsidRPr="000816B1">
              <w:rPr>
                <w:b/>
                <w:sz w:val="22"/>
                <w:szCs w:val="22"/>
              </w:rPr>
              <w:t>Zabawa ruchowa</w:t>
            </w:r>
            <w:r w:rsidRPr="000816B1">
              <w:rPr>
                <w:sz w:val="22"/>
                <w:szCs w:val="22"/>
              </w:rPr>
              <w:t xml:space="preserve"> – ćwiczenia praktyczne na orientację przestrzenną  z wykorzystaniem nietypowych przyborów. 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 xml:space="preserve">Przygotowanie przyborów / każde dziecko zgniata kartkę papieru w kulę jedną ręką, nie dotykając ławki, następnie wykonuje polecenia nauczyciela. 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9. Zajęcia plastyczne: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przygotowanie do zajęć , rozłożenie kartek i kredek świecowych;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podanie tematu pracy -,,Moja szkoła”.</w:t>
            </w:r>
          </w:p>
          <w:p w:rsidR="00E517CF" w:rsidRPr="000816B1" w:rsidRDefault="00E517CF" w:rsidP="008468E0">
            <w:pPr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-omówienie techniki / kredka świecowa/ - przypomnienie zasad  pracy w/w techniką i kryteriów oceny /co będziemy brać pod uwagę oceniając pracę?/;</w:t>
            </w:r>
          </w:p>
          <w:p w:rsidR="00E517CF" w:rsidRPr="000816B1" w:rsidRDefault="00E517CF" w:rsidP="008468E0">
            <w:pPr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działalność plastyczna dzieci i własna interpretacja tematu: ,,Moja szkoła”.</w:t>
            </w:r>
          </w:p>
          <w:p w:rsidR="00E517CF" w:rsidRPr="000816B1" w:rsidRDefault="00E517CF" w:rsidP="008468E0">
            <w:pPr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-stworzenie pierwszej wystawy prac plastycznych /wyeksponowanie prac na wcześniej przygotowanej tablicy/</w:t>
            </w:r>
          </w:p>
          <w:p w:rsidR="00E517CF" w:rsidRPr="000816B1" w:rsidRDefault="00E517CF" w:rsidP="008468E0">
            <w:pPr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ocena pracy plastycznej;</w:t>
            </w:r>
          </w:p>
          <w:p w:rsidR="00E517CF" w:rsidRPr="000816B1" w:rsidRDefault="00E517CF" w:rsidP="008468E0">
            <w:pPr>
              <w:jc w:val="both"/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porządkowanie miejsca pracy.</w:t>
            </w:r>
          </w:p>
          <w:p w:rsidR="00E517CF" w:rsidRPr="000816B1" w:rsidRDefault="00E517CF" w:rsidP="008468E0">
            <w:pPr>
              <w:jc w:val="both"/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10. Zabawy wyciszające przy muzyce relaksacyjnej.</w:t>
            </w:r>
          </w:p>
          <w:p w:rsidR="00E517CF" w:rsidRPr="000816B1" w:rsidRDefault="00E517CF" w:rsidP="008468E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 xml:space="preserve">Dzwoneczek 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/Celem zabawy jest zwrócenie uwagi dzieci, że podczas pracy, spaceru zachowujemy ciszę./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Nagranie</w:t>
            </w:r>
            <w:r w:rsidRPr="000816B1">
              <w:rPr>
                <w:sz w:val="22"/>
                <w:szCs w:val="22"/>
              </w:rPr>
              <w:t xml:space="preserve">: syrena strażacka, dźwięk zamykanych drzwi, stary dzwonek, </w:t>
            </w:r>
            <w:r w:rsidRPr="000816B1">
              <w:rPr>
                <w:sz w:val="22"/>
                <w:szCs w:val="22"/>
              </w:rPr>
              <w:lastRenderedPageBreak/>
              <w:t>elektroniczny, stukanie – tupot nóg.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 xml:space="preserve">Pytania </w:t>
            </w:r>
            <w:r w:rsidRPr="000816B1">
              <w:rPr>
                <w:sz w:val="22"/>
                <w:szCs w:val="22"/>
              </w:rPr>
              <w:t>przy sali gimnastycznej:</w:t>
            </w: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1.Jakie jest przeznaczenie tego pomieszczenia?</w:t>
            </w: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2. Co mogą robić tu uczniowie ?</w:t>
            </w: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3.Czy można przebywać w tym pomieszczeniu bez nauczyciela?</w:t>
            </w: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  <w:rPr>
                <w:b/>
              </w:rPr>
            </w:pPr>
          </w:p>
          <w:p w:rsidR="00E517CF" w:rsidRPr="000816B1" w:rsidRDefault="00E517CF" w:rsidP="008468E0">
            <w:pPr>
              <w:pStyle w:val="Akapitzlist"/>
              <w:ind w:left="0"/>
              <w:rPr>
                <w:b/>
              </w:rPr>
            </w:pPr>
          </w:p>
          <w:p w:rsidR="00E517CF" w:rsidRPr="000816B1" w:rsidRDefault="00E517CF" w:rsidP="008468E0">
            <w:pPr>
              <w:pStyle w:val="Akapitzlist"/>
              <w:ind w:left="0"/>
              <w:rPr>
                <w:b/>
              </w:rPr>
            </w:pPr>
            <w:r w:rsidRPr="000816B1">
              <w:rPr>
                <w:b/>
              </w:rPr>
              <w:t>KARTA PRACY 2</w:t>
            </w: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-   ilustracje przedstawiające pomieszczenia szkolne /wśród ilustracji jest kilka przedstawiających pomieszczenia, których nie ma w szkole, np. gabinet lekarski, sklep obuwniczy/</w:t>
            </w: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Elementarz s.4 i 5</w:t>
            </w: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  <w:rPr>
                <w:b/>
              </w:rPr>
            </w:pPr>
          </w:p>
          <w:p w:rsidR="00E517CF" w:rsidRPr="000816B1" w:rsidRDefault="00E517CF" w:rsidP="008468E0">
            <w:pPr>
              <w:pStyle w:val="Akapitzlist"/>
              <w:ind w:left="0"/>
              <w:rPr>
                <w:b/>
              </w:rPr>
            </w:pPr>
            <w:r w:rsidRPr="000816B1">
              <w:rPr>
                <w:b/>
              </w:rPr>
              <w:lastRenderedPageBreak/>
              <w:t>KARTA PRACY 3</w:t>
            </w: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kontur budynku szkoły, do ozdobienia szlaczkami.</w:t>
            </w: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  <w:rPr>
                <w:b/>
              </w:rPr>
            </w:pPr>
            <w:r w:rsidRPr="000816B1">
              <w:rPr>
                <w:b/>
              </w:rPr>
              <w:t>Karta pracy 1</w:t>
            </w: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Ilustracje przedmiotów do naklejenia na kartę pracy, wg instrukcji podawanej przez nauczyciela.</w:t>
            </w: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  <w:rPr>
                <w:b/>
              </w:rPr>
            </w:pPr>
          </w:p>
          <w:p w:rsidR="00E517CF" w:rsidRPr="000816B1" w:rsidRDefault="00E517CF" w:rsidP="008468E0">
            <w:pPr>
              <w:pStyle w:val="Akapitzlist"/>
              <w:ind w:left="0"/>
              <w:rPr>
                <w:b/>
              </w:rPr>
            </w:pPr>
            <w:r w:rsidRPr="000816B1">
              <w:rPr>
                <w:b/>
              </w:rPr>
              <w:t>N. wydaje polecenia:</w:t>
            </w: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Połóż kulę obok …, przed, za itp.</w:t>
            </w: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Muzyka relaksacyjna z płyty</w:t>
            </w:r>
          </w:p>
        </w:tc>
      </w:tr>
      <w:tr w:rsidR="00E517CF" w:rsidRPr="000816B1" w:rsidTr="008468E0">
        <w:trPr>
          <w:trHeight w:val="992"/>
        </w:trPr>
        <w:tc>
          <w:tcPr>
            <w:tcW w:w="6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pStyle w:val="Akapitzlist"/>
            </w:pP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 xml:space="preserve">                     III .           Część końcowa zajęć</w:t>
            </w:r>
          </w:p>
          <w:p w:rsidR="00E517CF" w:rsidRPr="000816B1" w:rsidRDefault="00E517CF" w:rsidP="008468E0">
            <w:pPr>
              <w:pStyle w:val="Akapitzlist"/>
              <w:ind w:left="1080"/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</w:tc>
      </w:tr>
      <w:tr w:rsidR="00E517CF" w:rsidRPr="000816B1" w:rsidTr="008468E0">
        <w:trPr>
          <w:trHeight w:val="843"/>
        </w:trPr>
        <w:tc>
          <w:tcPr>
            <w:tcW w:w="61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1.Podsumowanie zajęć 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2.Słowna ocena pracy dzieci, sprawdzenie stopnia realizacji celów</w:t>
            </w:r>
            <w:r w:rsidRPr="000816B1">
              <w:rPr>
                <w:sz w:val="22"/>
                <w:szCs w:val="22"/>
              </w:rPr>
              <w:t xml:space="preserve"> .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Nauczyciel omawia pracę uczniów, zwraca uwagę również na to, kto był najbardziej aktywny i najlepiej się zachowywał.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Zabawa Prawda - Fałsz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w szkole znajduje się sala gimnastyczna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-w sali zabaw można spożywać posiłki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-buty i kurtki przechowujemy w szatni</w:t>
            </w:r>
          </w:p>
          <w:p w:rsidR="00E517CF" w:rsidRPr="000816B1" w:rsidRDefault="00E517CF" w:rsidP="008468E0">
            <w:pPr>
              <w:rPr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 w bibliotece można grać w piłkę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-w naszej szkole jest stołówka.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3. Zadanie i omówienie pracy domowej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sz w:val="22"/>
                <w:szCs w:val="22"/>
              </w:rPr>
              <w:t>Narysuj w zeszycie pomieszczenie szkolne, które najbardziej Ci się podobało.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17CF" w:rsidRPr="000816B1" w:rsidRDefault="00E517CF" w:rsidP="008468E0">
            <w:pPr>
              <w:pStyle w:val="Akapitzlist"/>
              <w:ind w:left="1440"/>
            </w:pPr>
          </w:p>
          <w:p w:rsidR="00E517CF" w:rsidRPr="000816B1" w:rsidRDefault="00E517CF" w:rsidP="008468E0">
            <w:pPr>
              <w:pStyle w:val="Akapitzlist"/>
              <w:ind w:left="1440"/>
            </w:pPr>
          </w:p>
          <w:p w:rsidR="00E517CF" w:rsidRPr="000816B1" w:rsidRDefault="00E517CF" w:rsidP="008468E0">
            <w:pPr>
              <w:pStyle w:val="Akapitzlist"/>
              <w:ind w:left="1440"/>
            </w:pP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Ustalenie sposobu reagowania na słowa: prawda –fałsz</w:t>
            </w: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Kartki z  pracą domową wklejone są do :</w:t>
            </w: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- dzienniczka,</w:t>
            </w:r>
          </w:p>
          <w:p w:rsidR="00E517CF" w:rsidRPr="000816B1" w:rsidRDefault="00E517CF" w:rsidP="008468E0">
            <w:pPr>
              <w:pStyle w:val="Akapitzlist"/>
              <w:ind w:left="0"/>
            </w:pPr>
            <w:r w:rsidRPr="000816B1">
              <w:t>- zeszytu do korespondencji .               /o sposobie decyduje  nauczyciel/</w:t>
            </w:r>
          </w:p>
        </w:tc>
      </w:tr>
      <w:tr w:rsidR="00E517CF" w:rsidRPr="000816B1" w:rsidTr="008468E0">
        <w:trPr>
          <w:trHeight w:val="238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17CF" w:rsidRPr="000816B1" w:rsidRDefault="00E517CF" w:rsidP="008468E0">
            <w:pPr>
              <w:rPr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Proponowany zapis w dzienniku:</w:t>
            </w: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</w:p>
          <w:p w:rsidR="00E517CF" w:rsidRPr="000816B1" w:rsidRDefault="00E517CF" w:rsidP="008468E0">
            <w:pPr>
              <w:rPr>
                <w:b/>
                <w:sz w:val="22"/>
                <w:szCs w:val="22"/>
              </w:rPr>
            </w:pPr>
            <w:r w:rsidRPr="000816B1">
              <w:rPr>
                <w:b/>
                <w:sz w:val="22"/>
                <w:szCs w:val="22"/>
              </w:rPr>
              <w:t>Wypowiedzi uczniów na temat szkoły i pomieszczeń szkolnych na podstawie spaceru i ilustracji w „Naszym elementarzu”. Kreślenie szlaczków literopodobnych. Ćwiczenia orientacji przestrzennej. Wykonanie ilustracji - ,,Moja szkoła”.  Zabawy ruchowe  z użyciem nietypowych przyborów. Rozpoznawanie dźwięków.</w:t>
            </w:r>
          </w:p>
        </w:tc>
      </w:tr>
    </w:tbl>
    <w:p w:rsidR="00E517CF" w:rsidRPr="000816B1" w:rsidRDefault="00E517CF" w:rsidP="00E517CF">
      <w:pPr>
        <w:rPr>
          <w:sz w:val="22"/>
          <w:szCs w:val="22"/>
        </w:rPr>
      </w:pPr>
    </w:p>
    <w:p w:rsidR="00E517CF" w:rsidRPr="000816B1" w:rsidRDefault="00E517CF" w:rsidP="00E517CF">
      <w:pPr>
        <w:rPr>
          <w:sz w:val="22"/>
          <w:szCs w:val="22"/>
        </w:rPr>
      </w:pPr>
    </w:p>
    <w:p w:rsidR="00E517CF" w:rsidRPr="000816B1" w:rsidRDefault="00E517CF" w:rsidP="00E517CF">
      <w:pPr>
        <w:rPr>
          <w:sz w:val="22"/>
          <w:szCs w:val="22"/>
        </w:rPr>
      </w:pPr>
    </w:p>
    <w:p w:rsidR="001040DC" w:rsidRPr="000816B1" w:rsidRDefault="001040DC" w:rsidP="001040DC">
      <w:pPr>
        <w:pStyle w:val="Akapitzlist"/>
        <w:spacing w:after="0"/>
        <w:ind w:left="714"/>
        <w:rPr>
          <w:b/>
        </w:rPr>
      </w:pPr>
    </w:p>
    <w:tbl>
      <w:tblPr>
        <w:tblW w:w="8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6C43E7" w:rsidRPr="006C43E7" w:rsidTr="006C43E7">
        <w:tc>
          <w:tcPr>
            <w:tcW w:w="29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3E7" w:rsidRPr="006C43E7" w:rsidRDefault="006C43E7" w:rsidP="00D82D45">
            <w:pPr>
              <w:rPr>
                <w:rFonts w:asciiTheme="minorHAnsi" w:hAnsiTheme="minorHAnsi"/>
                <w:sz w:val="22"/>
                <w:szCs w:val="22"/>
              </w:rPr>
            </w:pPr>
            <w:r w:rsidRPr="006C43E7">
              <w:rPr>
                <w:rFonts w:asciiTheme="minorHAnsi" w:hAnsiTheme="minorHAns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E7" w:rsidRPr="006C43E7" w:rsidRDefault="006C43E7" w:rsidP="00D82D45">
            <w:pPr>
              <w:autoSpaceDE w:val="0"/>
              <w:autoSpaceDN w:val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C43E7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Dokument „Podstawa programowa edukacji wczesnoszkolnej w zakresie edukacji polonistycznej: </w:t>
            </w:r>
          </w:p>
          <w:p w:rsidR="006C43E7" w:rsidRPr="006C43E7" w:rsidRDefault="006C43E7" w:rsidP="00D82D45">
            <w:pPr>
              <w:autoSpaceDE w:val="0"/>
              <w:autoSpaceDN w:val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C43E7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1a) obdarza uwagą dzieci i dorosłych, słucha ich wypowiedzi i </w:t>
            </w:r>
            <w:r w:rsidRPr="006C43E7">
              <w:rPr>
                <w:rFonts w:asciiTheme="minorHAnsi" w:hAnsiTheme="minorHAnsi"/>
                <w:i/>
                <w:iCs/>
                <w:sz w:val="22"/>
                <w:szCs w:val="22"/>
              </w:rPr>
              <w:lastRenderedPageBreak/>
              <w:t xml:space="preserve">chce zrozumieć, co przekazują; komunikuje w jasny sposób swoje spostrzeżenia, potrzeby, odczucia, w kulturalny sposób. </w:t>
            </w:r>
          </w:p>
          <w:p w:rsidR="006C43E7" w:rsidRPr="006C43E7" w:rsidRDefault="006C43E7" w:rsidP="00D82D45">
            <w:pPr>
              <w:autoSpaceDE w:val="0"/>
              <w:autoSpaceDN w:val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C43E7">
              <w:rPr>
                <w:rFonts w:asciiTheme="minorHAnsi" w:hAnsiTheme="minorHAnsi"/>
                <w:i/>
                <w:iCs/>
                <w:sz w:val="22"/>
                <w:szCs w:val="22"/>
              </w:rPr>
              <w:t>W zakresie edukacji matematycznej:</w:t>
            </w:r>
          </w:p>
          <w:p w:rsidR="006C43E7" w:rsidRPr="006C43E7" w:rsidRDefault="006C43E7" w:rsidP="00D82D45">
            <w:pPr>
              <w:autoSpaceDE w:val="0"/>
              <w:autoSpaceDN w:val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C43E7">
              <w:rPr>
                <w:rFonts w:asciiTheme="minorHAnsi" w:hAnsiTheme="minorHAnsi"/>
                <w:i/>
                <w:iCs/>
                <w:sz w:val="22"/>
                <w:szCs w:val="22"/>
              </w:rPr>
              <w:t>7. 1.e) określa położenie obiektów względem obranego obiektu.</w:t>
            </w:r>
          </w:p>
          <w:p w:rsidR="006C43E7" w:rsidRPr="006C43E7" w:rsidRDefault="006C43E7" w:rsidP="00D82D45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6C43E7">
              <w:rPr>
                <w:rFonts w:asciiTheme="minorHAnsi" w:hAnsiTheme="minorHAnsi"/>
                <w:i/>
                <w:sz w:val="22"/>
                <w:szCs w:val="22"/>
              </w:rPr>
              <w:t xml:space="preserve">W zakresie edukacji społecznej: </w:t>
            </w:r>
          </w:p>
          <w:p w:rsidR="006C43E7" w:rsidRPr="006C43E7" w:rsidRDefault="006C43E7" w:rsidP="00D82D45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6C43E7">
              <w:rPr>
                <w:rFonts w:asciiTheme="minorHAnsi" w:hAnsiTheme="minorHAnsi"/>
                <w:i/>
                <w:sz w:val="22"/>
                <w:szCs w:val="22"/>
              </w:rPr>
              <w:t xml:space="preserve">5.2. grzecznie zwraca się do innych w szkole. </w:t>
            </w:r>
          </w:p>
          <w:p w:rsidR="006C43E7" w:rsidRPr="006C43E7" w:rsidRDefault="006C43E7" w:rsidP="00D82D45">
            <w:pPr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6C43E7" w:rsidRPr="006C43E7" w:rsidTr="006C43E7">
        <w:trPr>
          <w:trHeight w:val="755"/>
        </w:trPr>
        <w:tc>
          <w:tcPr>
            <w:tcW w:w="29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3E7" w:rsidRPr="006C43E7" w:rsidRDefault="006C43E7" w:rsidP="00D82D45">
            <w:pPr>
              <w:rPr>
                <w:rFonts w:asciiTheme="minorHAnsi" w:hAnsiTheme="minorHAnsi"/>
                <w:sz w:val="22"/>
                <w:szCs w:val="22"/>
              </w:rPr>
            </w:pPr>
            <w:r w:rsidRPr="006C43E7">
              <w:rPr>
                <w:rFonts w:asciiTheme="minorHAnsi" w:hAnsiTheme="minorHAns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E7" w:rsidRPr="006C43E7" w:rsidRDefault="006C43E7" w:rsidP="00D82D45">
            <w:pPr>
              <w:rPr>
                <w:rFonts w:asciiTheme="minorHAnsi" w:hAnsiTheme="minorHAnsi"/>
                <w:sz w:val="22"/>
                <w:szCs w:val="22"/>
              </w:rPr>
            </w:pPr>
            <w:r w:rsidRPr="006C43E7">
              <w:rPr>
                <w:rFonts w:asciiTheme="minorHAnsi" w:hAnsiTheme="minorHAnsi"/>
                <w:sz w:val="22"/>
                <w:szCs w:val="22"/>
              </w:rPr>
              <w:t>Scenariusz zajęć wzbogacony kartami pracy. Przewidziana zabawa z dzwonkiem, spacer po szkole, zabawa ruchowa.</w:t>
            </w:r>
          </w:p>
        </w:tc>
      </w:tr>
      <w:tr w:rsidR="006C43E7" w:rsidRPr="006C43E7" w:rsidTr="006C43E7">
        <w:tc>
          <w:tcPr>
            <w:tcW w:w="292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3E7" w:rsidRPr="006C43E7" w:rsidRDefault="006C43E7" w:rsidP="00D82D45">
            <w:pPr>
              <w:rPr>
                <w:rFonts w:asciiTheme="minorHAnsi" w:hAnsiTheme="minorHAnsi"/>
                <w:sz w:val="22"/>
                <w:szCs w:val="22"/>
              </w:rPr>
            </w:pPr>
            <w:r w:rsidRPr="006C43E7">
              <w:rPr>
                <w:rFonts w:asciiTheme="minorHAnsi" w:hAnsiTheme="minorHAns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3E7" w:rsidRPr="006C43E7" w:rsidRDefault="006C43E7" w:rsidP="00D82D45">
            <w:pPr>
              <w:rPr>
                <w:rFonts w:asciiTheme="minorHAnsi" w:hAnsiTheme="minorHAnsi"/>
                <w:sz w:val="22"/>
                <w:szCs w:val="22"/>
              </w:rPr>
            </w:pPr>
            <w:r w:rsidRPr="006C43E7">
              <w:rPr>
                <w:rFonts w:asciiTheme="minorHAnsi" w:hAnsiTheme="minorHAnsi"/>
                <w:sz w:val="22"/>
                <w:szCs w:val="22"/>
              </w:rPr>
              <w:t>Barbara Goliszek</w:t>
            </w:r>
          </w:p>
        </w:tc>
      </w:tr>
    </w:tbl>
    <w:p w:rsidR="00232CF3" w:rsidRPr="003E71F1" w:rsidRDefault="00232CF3" w:rsidP="003E71F1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32CF3" w:rsidRPr="003E71F1" w:rsidRDefault="00232CF3" w:rsidP="003E71F1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232CF3" w:rsidRPr="003E71F1" w:rsidRDefault="00232CF3" w:rsidP="003E71F1">
      <w:pPr>
        <w:spacing w:before="120" w:after="120"/>
        <w:rPr>
          <w:rFonts w:asciiTheme="minorHAnsi" w:hAnsiTheme="minorHAnsi"/>
          <w:sz w:val="22"/>
          <w:szCs w:val="22"/>
        </w:rPr>
      </w:pPr>
    </w:p>
    <w:p w:rsidR="00F42331" w:rsidRPr="003E71F1" w:rsidRDefault="00F42331" w:rsidP="003E71F1">
      <w:pPr>
        <w:spacing w:before="120" w:after="120"/>
        <w:rPr>
          <w:rFonts w:asciiTheme="minorHAnsi" w:eastAsia="Arial Unicode MS" w:hAnsiTheme="minorHAnsi"/>
          <w:sz w:val="22"/>
          <w:szCs w:val="22"/>
        </w:rPr>
      </w:pPr>
    </w:p>
    <w:sectPr w:rsidR="00F42331" w:rsidRPr="003E71F1" w:rsidSect="000B5106">
      <w:headerReference w:type="default" r:id="rId8"/>
      <w:footerReference w:type="even" r:id="rId9"/>
      <w:footerReference w:type="default" r:id="rId10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C64" w:rsidRDefault="00BC6C64">
      <w:r>
        <w:separator/>
      </w:r>
    </w:p>
  </w:endnote>
  <w:endnote w:type="continuationSeparator" w:id="1">
    <w:p w:rsidR="00BC6C64" w:rsidRDefault="00BC6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C75C0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4C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4C58" w:rsidRDefault="00614C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Pr="00D54958" w:rsidRDefault="009D02F1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7355</wp:posOffset>
          </wp:positionH>
          <wp:positionV relativeFrom="paragraph">
            <wp:posOffset>42737</wp:posOffset>
          </wp:positionV>
          <wp:extent cx="6116406" cy="606056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loga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406" cy="606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68A1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C64" w:rsidRDefault="00BC6C64">
      <w:r>
        <w:separator/>
      </w:r>
    </w:p>
  </w:footnote>
  <w:footnote w:type="continuationSeparator" w:id="1">
    <w:p w:rsidR="00BC6C64" w:rsidRDefault="00BC6C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C75C0C">
    <w:pPr>
      <w:pStyle w:val="Nagwek"/>
      <w:jc w:val="center"/>
    </w:pPr>
    <w:r>
      <w:rPr>
        <w:noProof/>
        <w:lang w:eastAsia="pl-PL"/>
      </w:rPr>
      <w:pict>
        <v:group id="Grupa 3" o:spid="_x0000_s4098" style="position:absolute;left:0;text-align:left;margin-left:-24.1pt;margin-top:11.55pt;width:554.7pt;height:101.8pt;z-index:251663360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4100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4245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4244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4243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4242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4241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4240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4239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4238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4237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4236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4235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4234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4233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4232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4231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4230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4229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4228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4227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4226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4225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4224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4223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4222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4221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4220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4219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4218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4217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4216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4215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4214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4213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4212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4211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4210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4209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4208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4207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4206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4205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4204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4203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4202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4201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4200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4199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4198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4197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4196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4195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4194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4193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4192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4191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4190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4189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4188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4187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4186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4185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4184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4183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4182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4181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4180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4179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4178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4177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4176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4175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4174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4173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4172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4171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4170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4169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4168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4167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4166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4165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4164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4163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4162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4161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4160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4159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4158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4157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4156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4155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4154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4153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4152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4151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4150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4149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4148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4147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4146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4145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4144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4143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4142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4141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4140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4139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4138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4137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4136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4135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4134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4133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4132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4131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4130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4129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4128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4127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4126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4125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4124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4123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4122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4121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4120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4119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4118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4117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4116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4115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4114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4113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4112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4111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4110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4109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4108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4107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4106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4105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4104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4103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4102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4101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4099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color="black [3200]" strokeweight=".25pt">
            <v:stroke joinstyle="miter"/>
          </v:line>
        </v:group>
      </w:pict>
    </w:r>
  </w:p>
  <w:p w:rsidR="00614C58" w:rsidRDefault="00614C58">
    <w:pPr>
      <w:pStyle w:val="Nagwek"/>
      <w:jc w:val="center"/>
    </w:pPr>
  </w:p>
  <w:p w:rsidR="0030433F" w:rsidRDefault="00855DF4"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6114592</wp:posOffset>
          </wp:positionH>
          <wp:positionV relativeFrom="paragraph">
            <wp:posOffset>1100056</wp:posOffset>
          </wp:positionV>
          <wp:extent cx="502908" cy="1080000"/>
          <wp:effectExtent l="0" t="0" r="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zman 01_08_2014 BW mał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908" cy="10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5C0C">
      <w:rPr>
        <w:noProof/>
      </w:rPr>
      <w:pict>
        <v:rect id="Rectangle 4" o:spid="_x0000_s4097" style="position:absolute;margin-left:553.55pt;margin-top:405.15pt;width:41.25pt;height:368.55pt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K5msw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Db3DSNAeWvQFikbFpmOI2PKMg87A63F4UJagHu5l9V0jIZcteLE7peTYMloDqND6+xcXrKHhKlqP&#10;H2UN0enWSFepfaN6GxBqgPauIU+nhrC9QRVsxtF1Mo8xquCIzJIgTmKXgmbH24PS5j2TPbI/OVaA&#10;3UWnu3ttLBqaHV1sMiFL3nWu6Z242ADHaQdyw1V7ZlG4Hv5Mg3SVrBLikWi28khQFN5duSTerAzn&#10;cXFdLJdF+MvmDUnW8rpmwqY56ikkf9avg7InJZwUpWXHaxvOQtJqs152Cu0o6Ll036EgZ27+JQxX&#10;BODyglIYkeBdlHrlLJl7pCSxl86DxAvC9F06C0hKivKS0j0X7N8poTHHaRzFrktnoF9wC9z3mhvN&#10;em5gYnS8z3FycqKZleBK1K61hvJu+j8rhYX/XApo97HRTrBWo5PWzX69hyhWuGtZP4F0lQRlwfCA&#10;MQc/do3mYI4wNXKsf2ypYhh1HwS8gDQkxI4ZZ5B4HoGhzk/W5ydUVK2EYVQZhdFkLM00nLaD4psW&#10;0oVToYY7eDcld5J+hnZ4bTAbHLPDHLPD59x2Xs/TdvEbAAD//wMAUEsDBBQABgAIAAAAIQBpbMLg&#10;4QAAAA4BAAAPAAAAZHJzL2Rvd25yZXYueG1sTI/BTsMwDIbvSLxDZCRuLAmMrpSmE0LigpAmNg47&#10;ZolpKhqnatKtvD3Zid38y59+f67Xs+/ZEcfYBVIgFwIYkgm2o1bB1+7trgQWkyar+0Co4BcjrJvr&#10;q1pXNpzoE4/b1LJcQrHSClxKQ8V5NA69joswIOXddxi9TjmOLbejPuVy3/N7IQrudUf5gtMDvjo0&#10;P9vJK9gV897M017ihylbo3Hj/PtGqdub+eUZWMI5/cNw1s/q0GSnQ5jIRtbnLMVKZlZBKcUDsDMi&#10;y6cC2CFPj8vVEnhT88s3mj8AAAD//wMAUEsBAi0AFAAGAAgAAAAhALaDOJL+AAAA4QEAABMAAAAA&#10;AAAAAAAAAAAAAAAAAFtDb250ZW50X1R5cGVzXS54bWxQSwECLQAUAAYACAAAACEAOP0h/9YAAACU&#10;AQAACwAAAAAAAAAAAAAAAAAvAQAAX3JlbHMvLnJlbHNQSwECLQAUAAYACAAAACEA+1SuZrMCAAC1&#10;BQAADgAAAAAAAAAAAAAAAAAuAgAAZHJzL2Uyb0RvYy54bWxQSwECLQAUAAYACAAAACEAaWzC4OEA&#10;AAAOAQAADwAAAAAAAAAAAAAAAAANBQAAZHJzL2Rvd25yZXYueG1sUEsFBgAAAAAEAAQA8wAAABsG&#10;AAAAAA==&#10;" o:allowincell="f" filled="f" stroked="f">
          <v:textbox style="layout-flow:vertical;mso-layout-flow-alt:bottom-to-top;mso-fit-shape-to-text:t">
            <w:txbxContent>
              <w:p w:rsidR="00FB700F" w:rsidRPr="00CB1ABA" w:rsidRDefault="00CB1ABA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 w:themeColor="text1" w:themeTint="80"/>
                    <w:sz w:val="20"/>
                    <w:szCs w:val="20"/>
                  </w:rPr>
                </w:pPr>
                <w:r w:rsidRPr="00CB1ABA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 xml:space="preserve">Scenariusz zajęć    klasa I – wrzesień - blok 1 - dzień </w:t>
                </w:r>
                <w:r w:rsidR="00232CF3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>2</w:t>
                </w:r>
                <w:r w:rsidRPr="00CB1ABA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 xml:space="preserve">  - </w:t>
                </w:r>
                <w:r w:rsidR="00FB700F" w:rsidRPr="00CB1ABA">
                  <w:rPr>
                    <w:rFonts w:ascii="Calibri Light" w:hAnsi="Calibri Light"/>
                    <w:color w:val="7F7F7F" w:themeColor="text1" w:themeTint="80"/>
                    <w:sz w:val="20"/>
                    <w:szCs w:val="20"/>
                  </w:rPr>
                  <w:t>Strona</w:t>
                </w:r>
                <w:r w:rsidR="00C75C0C" w:rsidRPr="00C75C0C">
                  <w:rPr>
                    <w:rFonts w:ascii="Calibri" w:hAnsi="Calibri"/>
                    <w:color w:val="7F7F7F" w:themeColor="text1" w:themeTint="80"/>
                    <w:sz w:val="20"/>
                    <w:szCs w:val="20"/>
                  </w:rPr>
                  <w:fldChar w:fldCharType="begin"/>
                </w:r>
                <w:r w:rsidR="00FB700F" w:rsidRPr="00CB1ABA">
                  <w:rPr>
                    <w:color w:val="7F7F7F" w:themeColor="text1" w:themeTint="80"/>
                    <w:sz w:val="20"/>
                    <w:szCs w:val="20"/>
                  </w:rPr>
                  <w:instrText>PAGE    \* MERGEFORMAT</w:instrText>
                </w:r>
                <w:r w:rsidR="00C75C0C" w:rsidRPr="00C75C0C">
                  <w:rPr>
                    <w:rFonts w:ascii="Calibri" w:hAnsi="Calibri"/>
                    <w:color w:val="7F7F7F" w:themeColor="text1" w:themeTint="80"/>
                    <w:sz w:val="20"/>
                    <w:szCs w:val="20"/>
                  </w:rPr>
                  <w:fldChar w:fldCharType="separate"/>
                </w:r>
                <w:r w:rsidR="00000250" w:rsidRPr="00000250">
                  <w:rPr>
                    <w:rFonts w:ascii="Calibri Light" w:hAnsi="Calibri Light"/>
                    <w:noProof/>
                    <w:color w:val="7F7F7F" w:themeColor="text1" w:themeTint="80"/>
                    <w:sz w:val="20"/>
                    <w:szCs w:val="20"/>
                  </w:rPr>
                  <w:t>1</w:t>
                </w:r>
                <w:r w:rsidR="00C75C0C" w:rsidRPr="00CB1ABA">
                  <w:rPr>
                    <w:rFonts w:ascii="Calibri Light" w:hAnsi="Calibri Light"/>
                    <w:color w:val="7F7F7F" w:themeColor="text1" w:themeTint="80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38E16CC"/>
    <w:multiLevelType w:val="hybridMultilevel"/>
    <w:tmpl w:val="96E68A04"/>
    <w:lvl w:ilvl="0" w:tplc="7E6687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26B3CA5"/>
    <w:multiLevelType w:val="hybridMultilevel"/>
    <w:tmpl w:val="384E86F2"/>
    <w:lvl w:ilvl="0" w:tplc="092C212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1A4768"/>
    <w:multiLevelType w:val="hybridMultilevel"/>
    <w:tmpl w:val="E0944A7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noPunctuationKerning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00250"/>
    <w:rsid w:val="000268A1"/>
    <w:rsid w:val="00057627"/>
    <w:rsid w:val="00064F5E"/>
    <w:rsid w:val="000777E5"/>
    <w:rsid w:val="000816B1"/>
    <w:rsid w:val="00082402"/>
    <w:rsid w:val="00082D82"/>
    <w:rsid w:val="000838A7"/>
    <w:rsid w:val="00086402"/>
    <w:rsid w:val="000A0A43"/>
    <w:rsid w:val="000A1140"/>
    <w:rsid w:val="000B5106"/>
    <w:rsid w:val="000D5664"/>
    <w:rsid w:val="000E40F7"/>
    <w:rsid w:val="000E476D"/>
    <w:rsid w:val="001040DC"/>
    <w:rsid w:val="00124ED2"/>
    <w:rsid w:val="001308FF"/>
    <w:rsid w:val="00131664"/>
    <w:rsid w:val="001525F8"/>
    <w:rsid w:val="00154B08"/>
    <w:rsid w:val="001938EF"/>
    <w:rsid w:val="00195C8D"/>
    <w:rsid w:val="001977DB"/>
    <w:rsid w:val="001A7247"/>
    <w:rsid w:val="001B3471"/>
    <w:rsid w:val="001D1C56"/>
    <w:rsid w:val="001E1FD4"/>
    <w:rsid w:val="001E70FF"/>
    <w:rsid w:val="001E7FA6"/>
    <w:rsid w:val="001F18CE"/>
    <w:rsid w:val="00232CF3"/>
    <w:rsid w:val="00255896"/>
    <w:rsid w:val="00260549"/>
    <w:rsid w:val="002827DD"/>
    <w:rsid w:val="00293463"/>
    <w:rsid w:val="00296ACF"/>
    <w:rsid w:val="00297C66"/>
    <w:rsid w:val="002B7186"/>
    <w:rsid w:val="002C6ED6"/>
    <w:rsid w:val="002F3754"/>
    <w:rsid w:val="002F5C2C"/>
    <w:rsid w:val="002F6755"/>
    <w:rsid w:val="0030433F"/>
    <w:rsid w:val="003143AF"/>
    <w:rsid w:val="00314B1C"/>
    <w:rsid w:val="00326776"/>
    <w:rsid w:val="0032773C"/>
    <w:rsid w:val="00352406"/>
    <w:rsid w:val="00353830"/>
    <w:rsid w:val="003575CF"/>
    <w:rsid w:val="003855BD"/>
    <w:rsid w:val="00393132"/>
    <w:rsid w:val="003B2816"/>
    <w:rsid w:val="003D315F"/>
    <w:rsid w:val="003D55B3"/>
    <w:rsid w:val="003E706D"/>
    <w:rsid w:val="003E71F1"/>
    <w:rsid w:val="003F5242"/>
    <w:rsid w:val="003F58D3"/>
    <w:rsid w:val="003F7312"/>
    <w:rsid w:val="00422440"/>
    <w:rsid w:val="00426081"/>
    <w:rsid w:val="00453025"/>
    <w:rsid w:val="00454F1D"/>
    <w:rsid w:val="0046055D"/>
    <w:rsid w:val="00462AD4"/>
    <w:rsid w:val="00476C48"/>
    <w:rsid w:val="00481F45"/>
    <w:rsid w:val="00492552"/>
    <w:rsid w:val="004A76ED"/>
    <w:rsid w:val="004A7C70"/>
    <w:rsid w:val="004B6A5F"/>
    <w:rsid w:val="004D1D92"/>
    <w:rsid w:val="005004A6"/>
    <w:rsid w:val="00510D8C"/>
    <w:rsid w:val="005222E6"/>
    <w:rsid w:val="00534791"/>
    <w:rsid w:val="00543BD4"/>
    <w:rsid w:val="005524CF"/>
    <w:rsid w:val="00566696"/>
    <w:rsid w:val="00572B9D"/>
    <w:rsid w:val="00584F9E"/>
    <w:rsid w:val="00590E93"/>
    <w:rsid w:val="00593D1F"/>
    <w:rsid w:val="005B35A0"/>
    <w:rsid w:val="005C5618"/>
    <w:rsid w:val="005E5CBD"/>
    <w:rsid w:val="0061465E"/>
    <w:rsid w:val="00614C58"/>
    <w:rsid w:val="00631731"/>
    <w:rsid w:val="00634FD4"/>
    <w:rsid w:val="00675F32"/>
    <w:rsid w:val="00687023"/>
    <w:rsid w:val="00693F1C"/>
    <w:rsid w:val="006C43E7"/>
    <w:rsid w:val="006E510A"/>
    <w:rsid w:val="006E5586"/>
    <w:rsid w:val="006E71A0"/>
    <w:rsid w:val="006F2C0B"/>
    <w:rsid w:val="006F51E0"/>
    <w:rsid w:val="00714545"/>
    <w:rsid w:val="007223D9"/>
    <w:rsid w:val="00731CBC"/>
    <w:rsid w:val="007324EF"/>
    <w:rsid w:val="00750F9D"/>
    <w:rsid w:val="007608AA"/>
    <w:rsid w:val="00765B71"/>
    <w:rsid w:val="00770C6B"/>
    <w:rsid w:val="007A17B2"/>
    <w:rsid w:val="007B2470"/>
    <w:rsid w:val="007C6591"/>
    <w:rsid w:val="007C7101"/>
    <w:rsid w:val="007F4700"/>
    <w:rsid w:val="007F7A0C"/>
    <w:rsid w:val="00810C07"/>
    <w:rsid w:val="00821701"/>
    <w:rsid w:val="00823EF2"/>
    <w:rsid w:val="0084423F"/>
    <w:rsid w:val="008473D8"/>
    <w:rsid w:val="00855DF4"/>
    <w:rsid w:val="00856058"/>
    <w:rsid w:val="00856B11"/>
    <w:rsid w:val="0087110A"/>
    <w:rsid w:val="00872596"/>
    <w:rsid w:val="008840DF"/>
    <w:rsid w:val="00891520"/>
    <w:rsid w:val="00894278"/>
    <w:rsid w:val="008A08BB"/>
    <w:rsid w:val="008C09EE"/>
    <w:rsid w:val="008D7212"/>
    <w:rsid w:val="008D7ED3"/>
    <w:rsid w:val="008E31DF"/>
    <w:rsid w:val="008E4CAC"/>
    <w:rsid w:val="00924F2A"/>
    <w:rsid w:val="0092619A"/>
    <w:rsid w:val="00937AA9"/>
    <w:rsid w:val="00966A65"/>
    <w:rsid w:val="009763A1"/>
    <w:rsid w:val="00990325"/>
    <w:rsid w:val="00992E4B"/>
    <w:rsid w:val="00997B90"/>
    <w:rsid w:val="009A1041"/>
    <w:rsid w:val="009B26ED"/>
    <w:rsid w:val="009D02F1"/>
    <w:rsid w:val="009E5AFA"/>
    <w:rsid w:val="009F0A91"/>
    <w:rsid w:val="009F3853"/>
    <w:rsid w:val="00A10B88"/>
    <w:rsid w:val="00A20B7C"/>
    <w:rsid w:val="00A25DAF"/>
    <w:rsid w:val="00A31860"/>
    <w:rsid w:val="00A32078"/>
    <w:rsid w:val="00A327AD"/>
    <w:rsid w:val="00A42834"/>
    <w:rsid w:val="00A609C2"/>
    <w:rsid w:val="00A81346"/>
    <w:rsid w:val="00A8486F"/>
    <w:rsid w:val="00A84A03"/>
    <w:rsid w:val="00A87667"/>
    <w:rsid w:val="00A91F24"/>
    <w:rsid w:val="00AA26C7"/>
    <w:rsid w:val="00AA3805"/>
    <w:rsid w:val="00AA4304"/>
    <w:rsid w:val="00AC4F75"/>
    <w:rsid w:val="00AD6044"/>
    <w:rsid w:val="00AE1A91"/>
    <w:rsid w:val="00B01A9E"/>
    <w:rsid w:val="00B111EA"/>
    <w:rsid w:val="00B157C4"/>
    <w:rsid w:val="00B27C30"/>
    <w:rsid w:val="00B37CEE"/>
    <w:rsid w:val="00B47FC2"/>
    <w:rsid w:val="00B738B5"/>
    <w:rsid w:val="00B875E4"/>
    <w:rsid w:val="00B87E53"/>
    <w:rsid w:val="00B9111C"/>
    <w:rsid w:val="00B92A26"/>
    <w:rsid w:val="00B94A88"/>
    <w:rsid w:val="00BB286D"/>
    <w:rsid w:val="00BB4BCC"/>
    <w:rsid w:val="00BB5BE6"/>
    <w:rsid w:val="00BC5389"/>
    <w:rsid w:val="00BC6C64"/>
    <w:rsid w:val="00BC6E88"/>
    <w:rsid w:val="00C20590"/>
    <w:rsid w:val="00C4419B"/>
    <w:rsid w:val="00C472DE"/>
    <w:rsid w:val="00C516D2"/>
    <w:rsid w:val="00C70ED7"/>
    <w:rsid w:val="00C75C0C"/>
    <w:rsid w:val="00C7727B"/>
    <w:rsid w:val="00C923C3"/>
    <w:rsid w:val="00CB1ABA"/>
    <w:rsid w:val="00CB68D6"/>
    <w:rsid w:val="00CF4738"/>
    <w:rsid w:val="00D050D3"/>
    <w:rsid w:val="00D050FC"/>
    <w:rsid w:val="00D2060E"/>
    <w:rsid w:val="00D54958"/>
    <w:rsid w:val="00D555E6"/>
    <w:rsid w:val="00D56A1B"/>
    <w:rsid w:val="00D60F1B"/>
    <w:rsid w:val="00D62E65"/>
    <w:rsid w:val="00D658C6"/>
    <w:rsid w:val="00D71108"/>
    <w:rsid w:val="00D9218D"/>
    <w:rsid w:val="00D96567"/>
    <w:rsid w:val="00DB1A31"/>
    <w:rsid w:val="00DC3320"/>
    <w:rsid w:val="00DE0776"/>
    <w:rsid w:val="00DF3E85"/>
    <w:rsid w:val="00DF3F1F"/>
    <w:rsid w:val="00E00F45"/>
    <w:rsid w:val="00E01A3B"/>
    <w:rsid w:val="00E04459"/>
    <w:rsid w:val="00E11882"/>
    <w:rsid w:val="00E40A5B"/>
    <w:rsid w:val="00E517CF"/>
    <w:rsid w:val="00E544AA"/>
    <w:rsid w:val="00E61336"/>
    <w:rsid w:val="00E65EE6"/>
    <w:rsid w:val="00E66DD5"/>
    <w:rsid w:val="00E72A32"/>
    <w:rsid w:val="00E742E0"/>
    <w:rsid w:val="00E83A05"/>
    <w:rsid w:val="00E9567C"/>
    <w:rsid w:val="00E97FC6"/>
    <w:rsid w:val="00EE340B"/>
    <w:rsid w:val="00F12C23"/>
    <w:rsid w:val="00F14816"/>
    <w:rsid w:val="00F2258D"/>
    <w:rsid w:val="00F31F24"/>
    <w:rsid w:val="00F42331"/>
    <w:rsid w:val="00F556DD"/>
    <w:rsid w:val="00F84150"/>
    <w:rsid w:val="00FB2C38"/>
    <w:rsid w:val="00FB700F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60549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260549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260549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260549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549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60549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260549"/>
  </w:style>
  <w:style w:type="paragraph" w:styleId="Tekstpodstawowy2">
    <w:name w:val="Body Text 2"/>
    <w:basedOn w:val="Normalny"/>
    <w:semiHidden/>
    <w:rsid w:val="00260549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260549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260549"/>
    <w:pPr>
      <w:jc w:val="both"/>
    </w:pPr>
  </w:style>
  <w:style w:type="character" w:styleId="Hipercze">
    <w:name w:val="Hyperlink"/>
    <w:rsid w:val="0026054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60549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6054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99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val="x-none"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99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3A6EB-6371-476B-9841-F89F9069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8</cp:revision>
  <cp:lastPrinted>2014-07-14T12:17:00Z</cp:lastPrinted>
  <dcterms:created xsi:type="dcterms:W3CDTF">2014-08-13T11:08:00Z</dcterms:created>
  <dcterms:modified xsi:type="dcterms:W3CDTF">2014-08-25T18:15:00Z</dcterms:modified>
</cp:coreProperties>
</file>