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B0" w:rsidRDefault="00AD64B0" w:rsidP="00AD64B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nr1</w:t>
      </w:r>
    </w:p>
    <w:p w:rsidR="00554D92" w:rsidRPr="0009212C" w:rsidRDefault="006D3C2A" w:rsidP="00302AAB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12C">
        <w:rPr>
          <w:rFonts w:ascii="Times New Roman" w:hAnsi="Times New Roman" w:cs="Times New Roman"/>
          <w:b/>
          <w:sz w:val="24"/>
          <w:szCs w:val="24"/>
        </w:rPr>
        <w:t>Regulamin pracowni biologicznej</w:t>
      </w:r>
    </w:p>
    <w:p w:rsidR="00302AAB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Uczniowie mogą wchodzić do pracowni tylko pod opieka nauczyciela.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84235D" w:rsidRPr="00302AAB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302AAB">
        <w:rPr>
          <w:rFonts w:ascii="Times New Roman" w:hAnsi="Times New Roman" w:cs="Times New Roman"/>
          <w:sz w:val="24"/>
          <w:szCs w:val="24"/>
        </w:rPr>
        <w:t>Każdy uczeń ma stałe miejsce pracy, którego nie może zmieniać bez zgody nauczyciela.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84235D" w:rsidRPr="0009212C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W czasie prowadzenia doświadczeń każdy uczeń powinien zachować szczególną ostrożność.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84235D" w:rsidRPr="0009212C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Samodzielne prowadzenie doświadczenia wymaga przeczytania instrukcji oraz bezwzględnego zastosowania się do niej.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09212C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 xml:space="preserve">Po zakończeniu doświadczeń należy uporządkować swoje miejsce pracy, a następnie starannie umyć ręce. 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84235D" w:rsidRPr="0009212C" w:rsidRDefault="0009212C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Każdy</w:t>
      </w:r>
      <w:r w:rsidR="0084235D" w:rsidRPr="0009212C">
        <w:rPr>
          <w:rFonts w:ascii="Times New Roman" w:hAnsi="Times New Roman" w:cs="Times New Roman"/>
          <w:sz w:val="24"/>
          <w:szCs w:val="24"/>
        </w:rPr>
        <w:t xml:space="preserve"> uczeń zobowiązany jest do dbania o wyposażenie pracowni, między innymi meble, plansze</w:t>
      </w:r>
      <w:r w:rsidR="006D3C2A" w:rsidRPr="0009212C">
        <w:rPr>
          <w:rFonts w:ascii="Times New Roman" w:hAnsi="Times New Roman" w:cs="Times New Roman"/>
          <w:sz w:val="24"/>
          <w:szCs w:val="24"/>
        </w:rPr>
        <w:t xml:space="preserve">, tablice. </w:t>
      </w:r>
      <w:r w:rsidR="004F41AC" w:rsidRPr="0009212C">
        <w:rPr>
          <w:rFonts w:ascii="Times New Roman" w:hAnsi="Times New Roman" w:cs="Times New Roman"/>
          <w:sz w:val="24"/>
          <w:szCs w:val="24"/>
        </w:rPr>
        <w:t xml:space="preserve">Szczególną dbałość </w:t>
      </w:r>
      <w:r w:rsidRPr="0009212C">
        <w:rPr>
          <w:rFonts w:ascii="Times New Roman" w:hAnsi="Times New Roman" w:cs="Times New Roman"/>
          <w:sz w:val="24"/>
          <w:szCs w:val="24"/>
        </w:rPr>
        <w:t>należy wykazać</w:t>
      </w:r>
      <w:r w:rsidR="006D3C2A" w:rsidRPr="0009212C">
        <w:rPr>
          <w:rFonts w:ascii="Times New Roman" w:hAnsi="Times New Roman" w:cs="Times New Roman"/>
          <w:sz w:val="24"/>
          <w:szCs w:val="24"/>
        </w:rPr>
        <w:t xml:space="preserve"> przy użytkowaniu mikroskopów i narzędzi preparacyjnych.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4F41AC" w:rsidRPr="0009212C" w:rsidRDefault="004F41AC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Nie wolno używać uszkodzonych przyrządów, nadtłuczonych lub pękniętych preparatów.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66495A" w:rsidRPr="0009212C" w:rsidRDefault="0084235D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Z pomocy naukowych uczniowie mogą korzystać tylko za zgodą i w obecności nauczyciela.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66495A" w:rsidRPr="0009212C" w:rsidRDefault="0066495A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Opiekę nad roślinami i zwierzętami w akwarium sprawują wyznaczeni uczniowie.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84235D" w:rsidRPr="0009212C" w:rsidRDefault="0066495A" w:rsidP="00302AAB">
      <w:pPr>
        <w:pStyle w:val="Akapitzlist"/>
        <w:numPr>
          <w:ilvl w:val="0"/>
          <w:numId w:val="1"/>
        </w:numPr>
        <w:spacing w:before="240"/>
        <w:ind w:hanging="153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 xml:space="preserve">Wszelkie uszkodzenia sprzętu oraz innych pomocy dydaktycznych należy natychmiast zgłosić nauczycielowi. Osoba, która je spowodowała zobowiązana jest naprawić szkodę lub odkupić uszkodzony sprzęt. </w:t>
      </w:r>
      <w:r w:rsidR="0084235D" w:rsidRPr="0009212C">
        <w:rPr>
          <w:rFonts w:ascii="Times New Roman" w:hAnsi="Times New Roman" w:cs="Times New Roman"/>
          <w:sz w:val="24"/>
          <w:szCs w:val="24"/>
        </w:rPr>
        <w:t xml:space="preserve"> </w:t>
      </w:r>
      <w:r w:rsidR="00302AAB">
        <w:rPr>
          <w:rFonts w:ascii="Times New Roman" w:hAnsi="Times New Roman" w:cs="Times New Roman"/>
          <w:sz w:val="24"/>
          <w:szCs w:val="24"/>
        </w:rPr>
        <w:br/>
      </w:r>
    </w:p>
    <w:p w:rsidR="004F41AC" w:rsidRPr="0009212C" w:rsidRDefault="004F41AC" w:rsidP="00302AAB">
      <w:pPr>
        <w:pStyle w:val="Akapitzlist"/>
        <w:numPr>
          <w:ilvl w:val="0"/>
          <w:numId w:val="1"/>
        </w:numPr>
        <w:spacing w:before="240" w:line="36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09212C">
        <w:rPr>
          <w:rFonts w:ascii="Times New Roman" w:hAnsi="Times New Roman" w:cs="Times New Roman"/>
          <w:sz w:val="24"/>
          <w:szCs w:val="24"/>
        </w:rPr>
        <w:t>Po zakończeniu zajęć uczniowie porządkują swoje miejsce pracy, a także całą salę.</w:t>
      </w:r>
    </w:p>
    <w:p w:rsidR="004F41AC" w:rsidRPr="0009212C" w:rsidRDefault="004F41AC" w:rsidP="00302AAB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66495A" w:rsidRPr="0009212C" w:rsidRDefault="0066495A" w:rsidP="00302AAB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66495A" w:rsidRPr="0009212C" w:rsidSect="0055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463CB"/>
    <w:multiLevelType w:val="hybridMultilevel"/>
    <w:tmpl w:val="399EBDA2"/>
    <w:lvl w:ilvl="0" w:tplc="3A7892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4235D"/>
    <w:rsid w:val="000800ED"/>
    <w:rsid w:val="0009212C"/>
    <w:rsid w:val="00302AAB"/>
    <w:rsid w:val="003B76EE"/>
    <w:rsid w:val="00411E28"/>
    <w:rsid w:val="004F41AC"/>
    <w:rsid w:val="00554D92"/>
    <w:rsid w:val="00600667"/>
    <w:rsid w:val="0066495A"/>
    <w:rsid w:val="006D3C2A"/>
    <w:rsid w:val="0084235D"/>
    <w:rsid w:val="00AD64B0"/>
    <w:rsid w:val="00E70A44"/>
    <w:rsid w:val="00F2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D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2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dcterms:created xsi:type="dcterms:W3CDTF">2013-03-20T20:06:00Z</dcterms:created>
  <dcterms:modified xsi:type="dcterms:W3CDTF">2013-03-21T19:21:00Z</dcterms:modified>
</cp:coreProperties>
</file>