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08F6" w:rsidRDefault="00C308F6" w:rsidP="00352907">
      <w:pPr>
        <w:jc w:val="center"/>
        <w:rPr>
          <w:b/>
        </w:rPr>
      </w:pPr>
      <w:r>
        <w:rPr>
          <w:b/>
        </w:rPr>
        <w:t xml:space="preserve">Konspekt zajęć </w:t>
      </w:r>
    </w:p>
    <w:p w:rsidR="00C308F6" w:rsidRDefault="00C308F6" w:rsidP="00352907">
      <w:pPr>
        <w:jc w:val="center"/>
        <w:rPr>
          <w:b/>
        </w:rPr>
      </w:pPr>
      <w:r>
        <w:rPr>
          <w:b/>
        </w:rPr>
        <w:t>I.T. s. 14</w:t>
      </w:r>
    </w:p>
    <w:p w:rsidR="00C308F6" w:rsidRDefault="00C308F6" w:rsidP="00352907">
      <w:pPr>
        <w:jc w:val="center"/>
        <w:rPr>
          <w:b/>
        </w:rPr>
      </w:pPr>
      <w:r>
        <w:rPr>
          <w:b/>
        </w:rPr>
        <w:t>Data realizacji……………</w:t>
      </w:r>
    </w:p>
    <w:p w:rsidR="00C308F6" w:rsidRDefault="00C308F6" w:rsidP="00352907">
      <w:pPr>
        <w:rPr>
          <w:b/>
        </w:rPr>
      </w:pPr>
    </w:p>
    <w:p w:rsidR="00C308F6" w:rsidRDefault="00C308F6" w:rsidP="00352907">
      <w:r>
        <w:rPr>
          <w:b/>
        </w:rPr>
        <w:t>Prowadząca:</w:t>
      </w:r>
      <w:r>
        <w:t>……………………………………………………………………………</w:t>
      </w:r>
    </w:p>
    <w:p w:rsidR="00C308F6" w:rsidRDefault="00C308F6" w:rsidP="00352907">
      <w:r>
        <w:rPr>
          <w:b/>
        </w:rPr>
        <w:t xml:space="preserve">Poziom: </w:t>
      </w:r>
      <w:r w:rsidRPr="008C1A0D">
        <w:t>I</w:t>
      </w:r>
    </w:p>
    <w:p w:rsidR="00C308F6" w:rsidRDefault="00352907" w:rsidP="00352907">
      <w:pPr>
        <w:rPr>
          <w:i/>
          <w:color w:val="FF0000"/>
        </w:rPr>
      </w:pPr>
      <w:r>
        <w:rPr>
          <w:b/>
        </w:rPr>
        <w:t>Aktywność</w:t>
      </w:r>
      <w:r w:rsidR="00C308F6">
        <w:rPr>
          <w:b/>
        </w:rPr>
        <w:t>:</w:t>
      </w:r>
      <w:r w:rsidR="00C308F6" w:rsidRPr="00352907">
        <w:t xml:space="preserve"> </w:t>
      </w:r>
      <w:r w:rsidRPr="00352907">
        <w:t>Umysłowa</w:t>
      </w:r>
      <w:r>
        <w:rPr>
          <w:b/>
        </w:rPr>
        <w:t xml:space="preserve"> </w:t>
      </w:r>
    </w:p>
    <w:p w:rsidR="00C308F6" w:rsidRDefault="00C308F6" w:rsidP="00352907">
      <w:r>
        <w:rPr>
          <w:b/>
        </w:rPr>
        <w:t xml:space="preserve">Temat: </w:t>
      </w:r>
      <w:r>
        <w:t>Nie ufaj obcym</w:t>
      </w:r>
      <w:r w:rsidR="00352907">
        <w:t>.</w:t>
      </w:r>
    </w:p>
    <w:p w:rsidR="00771D45" w:rsidRDefault="00771D45" w:rsidP="00C308F6">
      <w:pPr>
        <w:spacing w:line="360" w:lineRule="auto"/>
        <w:rPr>
          <w:b/>
          <w:i/>
        </w:rPr>
      </w:pPr>
    </w:p>
    <w:p w:rsidR="00C308F6" w:rsidRDefault="00C308F6" w:rsidP="00C308F6">
      <w:pPr>
        <w:spacing w:line="360" w:lineRule="auto"/>
        <w:rPr>
          <w:b/>
        </w:rPr>
      </w:pPr>
      <w:r>
        <w:rPr>
          <w:b/>
        </w:rPr>
        <w:t xml:space="preserve">Cele: </w:t>
      </w:r>
    </w:p>
    <w:p w:rsidR="00C308F6" w:rsidRPr="00C308F6" w:rsidRDefault="00C308F6" w:rsidP="00C308F6">
      <w:pPr>
        <w:pStyle w:val="Akapitzlist"/>
        <w:numPr>
          <w:ilvl w:val="0"/>
          <w:numId w:val="5"/>
        </w:numPr>
        <w:spacing w:line="360" w:lineRule="auto"/>
      </w:pPr>
      <w:r w:rsidRPr="00771D45">
        <w:rPr>
          <w:b/>
        </w:rPr>
        <w:t>Cel ogólny</w:t>
      </w:r>
      <w:r>
        <w:t>: Pozwala pomóc sobie tylko osobom zaufanym</w:t>
      </w:r>
    </w:p>
    <w:p w:rsidR="00C308F6" w:rsidRDefault="00771D45" w:rsidP="00C308F6">
      <w:pPr>
        <w:numPr>
          <w:ilvl w:val="0"/>
          <w:numId w:val="1"/>
        </w:numPr>
        <w:spacing w:line="360" w:lineRule="auto"/>
        <w:rPr>
          <w:b/>
        </w:rPr>
      </w:pPr>
      <w:r>
        <w:rPr>
          <w:b/>
        </w:rPr>
        <w:t>Cele szczegółowe -</w:t>
      </w:r>
      <w:r w:rsidR="00C308F6" w:rsidRPr="00771D45">
        <w:rPr>
          <w:b/>
        </w:rPr>
        <w:t xml:space="preserve"> Dziecko</w:t>
      </w:r>
      <w:r w:rsidR="00C308F6">
        <w:t>:</w:t>
      </w:r>
    </w:p>
    <w:p w:rsidR="00C308F6" w:rsidRPr="00C308F6" w:rsidRDefault="00C308F6" w:rsidP="00C308F6">
      <w:pPr>
        <w:pStyle w:val="Akapitzlist"/>
        <w:numPr>
          <w:ilvl w:val="0"/>
          <w:numId w:val="2"/>
        </w:numPr>
        <w:spacing w:line="360" w:lineRule="auto"/>
        <w:rPr>
          <w:color w:val="000000" w:themeColor="text1"/>
        </w:rPr>
      </w:pPr>
      <w:r w:rsidRPr="00C308F6">
        <w:rPr>
          <w:color w:val="000000" w:themeColor="text1"/>
        </w:rPr>
        <w:t>Rozmawia tylko  z osobami, które zna</w:t>
      </w:r>
      <w:r>
        <w:rPr>
          <w:color w:val="000000" w:themeColor="text1"/>
        </w:rPr>
        <w:t>;</w:t>
      </w:r>
    </w:p>
    <w:p w:rsidR="00C308F6" w:rsidRPr="00C308F6" w:rsidRDefault="00C308F6" w:rsidP="00C308F6">
      <w:pPr>
        <w:pStyle w:val="Akapitzlist"/>
        <w:numPr>
          <w:ilvl w:val="0"/>
          <w:numId w:val="2"/>
        </w:numPr>
        <w:spacing w:line="360" w:lineRule="auto"/>
        <w:rPr>
          <w:color w:val="000000" w:themeColor="text1"/>
        </w:rPr>
      </w:pPr>
      <w:r w:rsidRPr="00C308F6">
        <w:rPr>
          <w:color w:val="000000" w:themeColor="text1"/>
        </w:rPr>
        <w:t>Wie, że dotykać, rozbierać, poprawiać dziecięcą bieliznę może poprawiać tylko osoba znana i zaufana</w:t>
      </w:r>
    </w:p>
    <w:p w:rsidR="00C308F6" w:rsidRDefault="00C308F6" w:rsidP="00C308F6">
      <w:pPr>
        <w:spacing w:line="360" w:lineRule="auto"/>
        <w:rPr>
          <w:b/>
        </w:rPr>
      </w:pPr>
    </w:p>
    <w:p w:rsidR="00C308F6" w:rsidRDefault="00C308F6" w:rsidP="00C308F6">
      <w:pPr>
        <w:spacing w:line="360" w:lineRule="auto"/>
      </w:pPr>
      <w:r w:rsidRPr="00C308F6">
        <w:rPr>
          <w:b/>
        </w:rPr>
        <w:t xml:space="preserve">Metoda: </w:t>
      </w:r>
      <w:r w:rsidRPr="00F43714">
        <w:t>czynna, słowna i oglądowa</w:t>
      </w:r>
    </w:p>
    <w:p w:rsidR="00C308F6" w:rsidRDefault="00C308F6" w:rsidP="00C308F6">
      <w:pPr>
        <w:spacing w:line="360" w:lineRule="auto"/>
      </w:pPr>
    </w:p>
    <w:p w:rsidR="00C308F6" w:rsidRDefault="00C308F6" w:rsidP="00C308F6">
      <w:pPr>
        <w:spacing w:line="360" w:lineRule="auto"/>
      </w:pPr>
      <w:r>
        <w:rPr>
          <w:b/>
        </w:rPr>
        <w:t xml:space="preserve">Forma: </w:t>
      </w:r>
      <w:r w:rsidRPr="00F43714">
        <w:t>indywidualna, grupowa</w:t>
      </w:r>
    </w:p>
    <w:p w:rsidR="00C308F6" w:rsidRDefault="00C308F6" w:rsidP="00C308F6">
      <w:pPr>
        <w:spacing w:line="360" w:lineRule="auto"/>
      </w:pPr>
    </w:p>
    <w:p w:rsidR="00C308F6" w:rsidRDefault="00C308F6" w:rsidP="00C308F6">
      <w:pPr>
        <w:spacing w:line="360" w:lineRule="auto"/>
        <w:rPr>
          <w:b/>
        </w:rPr>
      </w:pPr>
      <w:r>
        <w:rPr>
          <w:b/>
        </w:rPr>
        <w:t xml:space="preserve">Sposoby różnicowania metod i form pracy: </w:t>
      </w:r>
    </w:p>
    <w:p w:rsidR="00C308F6" w:rsidRDefault="00C308F6" w:rsidP="00C308F6">
      <w:pPr>
        <w:spacing w:line="360" w:lineRule="auto"/>
        <w:rPr>
          <w:b/>
        </w:rPr>
      </w:pPr>
    </w:p>
    <w:p w:rsidR="00C308F6" w:rsidRDefault="00C308F6" w:rsidP="00C308F6">
      <w:pPr>
        <w:spacing w:line="360" w:lineRule="auto"/>
      </w:pPr>
      <w:r>
        <w:t>Z</w:t>
      </w:r>
      <w:r w:rsidRPr="00F43714">
        <w:t xml:space="preserve">abawa </w:t>
      </w:r>
      <w:r>
        <w:t>ruchowa „Uwaga obcy”</w:t>
      </w:r>
    </w:p>
    <w:p w:rsidR="00C308F6" w:rsidRPr="00F43714" w:rsidRDefault="00C308F6" w:rsidP="00C308F6">
      <w:pPr>
        <w:spacing w:line="360" w:lineRule="auto"/>
      </w:pPr>
    </w:p>
    <w:p w:rsidR="00C308F6" w:rsidRDefault="00C308F6" w:rsidP="00C308F6">
      <w:pPr>
        <w:spacing w:line="360" w:lineRule="auto"/>
        <w:rPr>
          <w:color w:val="000000"/>
        </w:rPr>
      </w:pPr>
      <w:r>
        <w:rPr>
          <w:b/>
          <w:color w:val="000000"/>
        </w:rPr>
        <w:t xml:space="preserve">Środki dydaktyczne: </w:t>
      </w:r>
      <w:r>
        <w:rPr>
          <w:color w:val="000000"/>
        </w:rPr>
        <w:t>obrazki przedstawiające sytuacje z nieznajomą osobą</w:t>
      </w:r>
    </w:p>
    <w:p w:rsidR="00C308F6" w:rsidRDefault="00C308F6" w:rsidP="00C308F6">
      <w:pPr>
        <w:spacing w:line="360" w:lineRule="auto"/>
        <w:rPr>
          <w:b/>
          <w:color w:val="000000"/>
        </w:rPr>
      </w:pPr>
    </w:p>
    <w:p w:rsidR="00C308F6" w:rsidRDefault="00C308F6" w:rsidP="00C308F6">
      <w:pPr>
        <w:spacing w:line="360" w:lineRule="auto"/>
        <w:rPr>
          <w:color w:val="000000"/>
        </w:rPr>
      </w:pPr>
      <w:r>
        <w:rPr>
          <w:b/>
          <w:color w:val="000000"/>
        </w:rPr>
        <w:t xml:space="preserve">Praca domowa: </w:t>
      </w:r>
      <w:r w:rsidRPr="00F43714">
        <w:rPr>
          <w:color w:val="000000"/>
        </w:rPr>
        <w:t>brak</w:t>
      </w:r>
    </w:p>
    <w:p w:rsidR="00352907" w:rsidRDefault="00352907" w:rsidP="00C308F6">
      <w:pPr>
        <w:spacing w:line="360" w:lineRule="auto"/>
        <w:rPr>
          <w:color w:val="000000"/>
        </w:rPr>
      </w:pPr>
    </w:p>
    <w:p w:rsidR="00C308F6" w:rsidRDefault="00C308F6" w:rsidP="00C308F6">
      <w:pPr>
        <w:spacing w:line="360" w:lineRule="auto"/>
        <w:rPr>
          <w:b/>
          <w:color w:val="000000"/>
        </w:rPr>
      </w:pPr>
      <w:r>
        <w:rPr>
          <w:b/>
          <w:color w:val="000000"/>
        </w:rPr>
        <w:t xml:space="preserve">Przebieg: </w:t>
      </w:r>
    </w:p>
    <w:p w:rsidR="00C308F6" w:rsidRDefault="00C308F6" w:rsidP="00C308F6">
      <w:pPr>
        <w:spacing w:line="360" w:lineRule="auto"/>
        <w:rPr>
          <w:b/>
          <w:color w:val="000000"/>
        </w:rPr>
      </w:pPr>
    </w:p>
    <w:p w:rsidR="00C308F6" w:rsidRPr="00A16AD4" w:rsidRDefault="00C308F6" w:rsidP="00352907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Przywitanie dzieci piosenką pt. „Witaj Natalko”. ZAŁĄCZNIK NR 1</w:t>
      </w:r>
    </w:p>
    <w:p w:rsidR="00C308F6" w:rsidRDefault="00C308F6" w:rsidP="00352907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Pogadanka z dziećmi na temat obcych osób, którym nie można ufać.</w:t>
      </w:r>
    </w:p>
    <w:p w:rsidR="00C308F6" w:rsidRDefault="00C308F6" w:rsidP="00352907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t>Uświadomienie dziecku pojęcia nieznajomy oraz czego nie należy robić kiedy ma się kontakt z nieznajomą osobą.</w:t>
      </w:r>
    </w:p>
    <w:p w:rsidR="00C308F6" w:rsidRDefault="00C308F6" w:rsidP="00352907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t>-nigdy nie wolno wsiadać do obcego samochodu</w:t>
      </w:r>
    </w:p>
    <w:p w:rsidR="00C308F6" w:rsidRDefault="00C308F6" w:rsidP="00352907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t>-nie można przyjmować żadnych prezentów i cukierków od obcych</w:t>
      </w:r>
    </w:p>
    <w:p w:rsidR="00C308F6" w:rsidRDefault="00C308F6" w:rsidP="00352907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lastRenderedPageBreak/>
        <w:t>-nie wolno otwierać drzwi obcej osobie</w:t>
      </w:r>
    </w:p>
    <w:p w:rsidR="00C308F6" w:rsidRDefault="00C308F6" w:rsidP="00352907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t>Nauczyciel uświadamia dzieciom, że należy ufać tylko najbliższej rodzinie (mamie, tacie, babci, dziadkowi).</w:t>
      </w:r>
    </w:p>
    <w:p w:rsidR="00607548" w:rsidRDefault="00607548" w:rsidP="00352907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Zabawa ruchowa „Uwaga obcy”</w:t>
      </w:r>
    </w:p>
    <w:p w:rsidR="00607548" w:rsidRPr="00607548" w:rsidRDefault="00607548" w:rsidP="00352907">
      <w:pPr>
        <w:pStyle w:val="Akapitzlist"/>
        <w:spacing w:line="360" w:lineRule="auto"/>
        <w:jc w:val="both"/>
        <w:rPr>
          <w:color w:val="000000"/>
        </w:rPr>
      </w:pPr>
      <w:r>
        <w:rPr>
          <w:color w:val="000000"/>
        </w:rPr>
        <w:t>Dzieci biegają po Sali, naśladując zabawy na podwórku. Na sygnał nauczycielki „uwaga obcy” dzieci wydają wcześniej umówiony sygnał „ratunku”.</w:t>
      </w:r>
    </w:p>
    <w:p w:rsidR="00C308F6" w:rsidRDefault="00607548" w:rsidP="00352907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Przypomnienie i utrwalenie zasad postępowania w sytuacjach spotkania z nieznajomą osobą. ZAŁĄCZNIK NR 2</w:t>
      </w:r>
    </w:p>
    <w:p w:rsidR="00607548" w:rsidRDefault="00607548" w:rsidP="00352907">
      <w:pPr>
        <w:pStyle w:val="Akapitzlist"/>
        <w:numPr>
          <w:ilvl w:val="0"/>
          <w:numId w:val="3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Lekcja ciszy</w:t>
      </w:r>
    </w:p>
    <w:p w:rsidR="00F05F56" w:rsidRDefault="00607548" w:rsidP="00352907">
      <w:pPr>
        <w:pStyle w:val="Akapitzlist"/>
        <w:spacing w:line="360" w:lineRule="auto"/>
        <w:ind w:left="714"/>
        <w:jc w:val="both"/>
      </w:pPr>
      <w:r w:rsidRPr="00607548">
        <w:t xml:space="preserve">Dzieci siedzą w kręgu, nauczyciel upuszcza kroplę wody na twarz lub dłonie dziecka. Ten, kto poczuje dotknięcie kropli może otworzyć oczy. </w:t>
      </w: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pStyle w:val="Akapitzlist"/>
        <w:spacing w:line="360" w:lineRule="auto"/>
        <w:ind w:left="714"/>
      </w:pPr>
    </w:p>
    <w:p w:rsidR="00607548" w:rsidRDefault="00607548" w:rsidP="00607548">
      <w:pPr>
        <w:spacing w:line="360" w:lineRule="auto"/>
      </w:pPr>
    </w:p>
    <w:p w:rsidR="00352907" w:rsidRDefault="00352907" w:rsidP="00607548">
      <w:pPr>
        <w:spacing w:line="360" w:lineRule="auto"/>
      </w:pPr>
    </w:p>
    <w:p w:rsidR="00352907" w:rsidRDefault="00352907" w:rsidP="00607548">
      <w:pPr>
        <w:spacing w:line="360" w:lineRule="auto"/>
      </w:pPr>
    </w:p>
    <w:p w:rsidR="00352907" w:rsidRDefault="00352907" w:rsidP="00607548">
      <w:pPr>
        <w:spacing w:line="360" w:lineRule="auto"/>
      </w:pPr>
    </w:p>
    <w:p w:rsidR="00352907" w:rsidRDefault="00352907" w:rsidP="00607548">
      <w:pPr>
        <w:spacing w:line="360" w:lineRule="auto"/>
      </w:pPr>
    </w:p>
    <w:p w:rsidR="00352907" w:rsidRDefault="00352907" w:rsidP="00607548">
      <w:pPr>
        <w:spacing w:line="360" w:lineRule="auto"/>
      </w:pPr>
    </w:p>
    <w:p w:rsidR="00607548" w:rsidRDefault="00352907" w:rsidP="00607548">
      <w:pPr>
        <w:rPr>
          <w:b/>
          <w:szCs w:val="22"/>
        </w:rPr>
      </w:pPr>
      <w:r>
        <w:rPr>
          <w:b/>
          <w:szCs w:val="22"/>
        </w:rPr>
        <w:lastRenderedPageBreak/>
        <w:t>Załącznik nr</w:t>
      </w:r>
      <w:r w:rsidR="00607548">
        <w:rPr>
          <w:b/>
          <w:szCs w:val="22"/>
        </w:rPr>
        <w:t xml:space="preserve"> 1</w:t>
      </w:r>
    </w:p>
    <w:p w:rsidR="00607548" w:rsidRDefault="00607548" w:rsidP="00607548">
      <w:pPr>
        <w:spacing w:line="360" w:lineRule="auto"/>
      </w:pPr>
    </w:p>
    <w:p w:rsidR="00607548" w:rsidRDefault="00607548" w:rsidP="00607548">
      <w:pPr>
        <w:spacing w:line="360" w:lineRule="auto"/>
      </w:pPr>
      <w:r>
        <w:t>Witaj, Natalko!</w:t>
      </w:r>
    </w:p>
    <w:p w:rsidR="00607548" w:rsidRDefault="00607548" w:rsidP="00607548">
      <w:pPr>
        <w:spacing w:line="360" w:lineRule="auto"/>
      </w:pPr>
      <w:r>
        <w:t>Jak się masz,</w:t>
      </w:r>
    </w:p>
    <w:p w:rsidR="00607548" w:rsidRDefault="00607548" w:rsidP="00607548">
      <w:pPr>
        <w:spacing w:line="360" w:lineRule="auto"/>
      </w:pPr>
      <w:r>
        <w:t>Wszyscy cię lubimy,</w:t>
      </w:r>
    </w:p>
    <w:p w:rsidR="00607548" w:rsidRDefault="00607548" w:rsidP="00607548">
      <w:pPr>
        <w:spacing w:line="360" w:lineRule="auto"/>
      </w:pPr>
      <w:r>
        <w:t>Bądź wśród nas.</w:t>
      </w:r>
    </w:p>
    <w:p w:rsidR="00607548" w:rsidRDefault="00607548" w:rsidP="00607548">
      <w:pPr>
        <w:spacing w:line="360" w:lineRule="auto"/>
      </w:pPr>
      <w:bookmarkStart w:id="0" w:name="_GoBack"/>
      <w:bookmarkEnd w:id="0"/>
    </w:p>
    <w:p w:rsidR="00607548" w:rsidRDefault="00352907" w:rsidP="00607548">
      <w:pPr>
        <w:rPr>
          <w:b/>
          <w:szCs w:val="22"/>
        </w:rPr>
      </w:pPr>
      <w:r>
        <w:rPr>
          <w:b/>
          <w:szCs w:val="22"/>
        </w:rPr>
        <w:t>Załącznik nr 2</w:t>
      </w:r>
    </w:p>
    <w:p w:rsidR="00607548" w:rsidRDefault="00607548" w:rsidP="00607548">
      <w:pPr>
        <w:spacing w:line="360" w:lineRule="auto"/>
      </w:pPr>
    </w:p>
    <w:p w:rsidR="00607548" w:rsidRDefault="00607548" w:rsidP="00607548">
      <w:pPr>
        <w:spacing w:line="360" w:lineRule="auto"/>
      </w:pPr>
      <w:r>
        <w:t>Prezentacja multimedialna pt. „Nie ufaj obcym”</w:t>
      </w:r>
    </w:p>
    <w:p w:rsidR="00352907" w:rsidRDefault="00352907" w:rsidP="00607548">
      <w:pPr>
        <w:spacing w:line="360" w:lineRule="auto"/>
      </w:pPr>
      <w:r w:rsidRPr="00352907"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8" o:title=""/>
          </v:shape>
          <o:OLEObject Type="Embed" ProgID="PowerPoint.Show.12" ShapeID="_x0000_i1025" DrawAspect="Content" ObjectID="_1509729839" r:id="rId9"/>
        </w:object>
      </w:r>
    </w:p>
    <w:sectPr w:rsidR="00352907" w:rsidSect="00F05F5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0A23" w:rsidRDefault="00640A23" w:rsidP="00771D45">
      <w:r>
        <w:separator/>
      </w:r>
    </w:p>
  </w:endnote>
  <w:endnote w:type="continuationSeparator" w:id="0">
    <w:p w:rsidR="00640A23" w:rsidRDefault="00640A23" w:rsidP="00771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45" w:rsidRDefault="00771D4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483945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71D45" w:rsidRDefault="00771D45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5290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71D45" w:rsidRDefault="00771D45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45" w:rsidRDefault="00771D4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0A23" w:rsidRDefault="00640A23" w:rsidP="00771D45">
      <w:r>
        <w:separator/>
      </w:r>
    </w:p>
  </w:footnote>
  <w:footnote w:type="continuationSeparator" w:id="0">
    <w:p w:rsidR="00640A23" w:rsidRDefault="00640A23" w:rsidP="00771D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45" w:rsidRDefault="00771D45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45" w:rsidRDefault="00771D45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D45" w:rsidRDefault="00771D4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C45D5"/>
    <w:multiLevelType w:val="hybridMultilevel"/>
    <w:tmpl w:val="9DBE2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E03FB9"/>
    <w:multiLevelType w:val="hybridMultilevel"/>
    <w:tmpl w:val="B7F01F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6F7C9C"/>
    <w:multiLevelType w:val="hybridMultilevel"/>
    <w:tmpl w:val="11ECE8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D0117FC"/>
    <w:multiLevelType w:val="hybridMultilevel"/>
    <w:tmpl w:val="89B0BC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A9A023D"/>
    <w:multiLevelType w:val="hybridMultilevel"/>
    <w:tmpl w:val="817CF0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3B94B5D"/>
    <w:multiLevelType w:val="hybridMultilevel"/>
    <w:tmpl w:val="600877C0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3"/>
  </w:num>
  <w:num w:numId="5">
    <w:abstractNumId w:val="0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8F6"/>
    <w:rsid w:val="00352907"/>
    <w:rsid w:val="00607548"/>
    <w:rsid w:val="00640A23"/>
    <w:rsid w:val="00771D45"/>
    <w:rsid w:val="00C308F6"/>
    <w:rsid w:val="00F05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308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C308F6"/>
    <w:pPr>
      <w:ind w:left="720"/>
      <w:contextualSpacing/>
    </w:pPr>
  </w:style>
  <w:style w:type="character" w:styleId="Uwydatnienie">
    <w:name w:val="Emphasis"/>
    <w:basedOn w:val="Domylnaczcionkaakapitu"/>
    <w:uiPriority w:val="20"/>
    <w:qFormat/>
    <w:rsid w:val="00C308F6"/>
    <w:rPr>
      <w:i/>
      <w:iCs/>
    </w:rPr>
  </w:style>
  <w:style w:type="table" w:styleId="Tabela-Siatka">
    <w:name w:val="Table Grid"/>
    <w:basedOn w:val="Standardowy"/>
    <w:uiPriority w:val="59"/>
    <w:rsid w:val="00C308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771D4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71D4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71D4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D45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355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4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73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30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package" Target="embeddings/Microsoft_PowerPoint_Presentation1.pptx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248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Polska</Company>
  <LinksUpToDate>false</LinksUpToDate>
  <CharactersWithSpaces>1733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Ślimaczek</cp:lastModifiedBy>
  <cp:revision>3</cp:revision>
  <dcterms:created xsi:type="dcterms:W3CDTF">2015-01-31T16:10:00Z</dcterms:created>
  <dcterms:modified xsi:type="dcterms:W3CDTF">2015-11-22T19:37:00Z</dcterms:modified>
</cp:coreProperties>
</file>