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08" w:rsidRPr="00224B08" w:rsidRDefault="00224B08" w:rsidP="0022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4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224B08" w:rsidRPr="00224B08" w:rsidRDefault="0008395E" w:rsidP="0022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s.11</w:t>
      </w:r>
    </w:p>
    <w:p w:rsidR="00224B08" w:rsidRPr="00224B08" w:rsidRDefault="00224B08" w:rsidP="00224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4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224B08" w:rsidRPr="00224B08" w:rsidRDefault="00224B08" w:rsidP="00224B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24B08" w:rsidRPr="00224B08" w:rsidRDefault="00224B08" w:rsidP="00224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224B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224B08" w:rsidRDefault="00224B08" w:rsidP="00224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224B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6A5CA5" w:rsidRPr="00224B08" w:rsidRDefault="006A5CA5" w:rsidP="00224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AE22CD" w:rsidRPr="00224B08" w:rsidRDefault="00F77979" w:rsidP="00AE2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 w:rsidR="00AE22CD" w:rsidRPr="00F77979">
        <w:rPr>
          <w:rFonts w:ascii="Times New Roman" w:hAnsi="Times New Roman" w:cs="Times New Roman"/>
        </w:rPr>
        <w:t>Ulica.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  <w:b/>
        </w:rPr>
      </w:pPr>
      <w:r w:rsidRPr="00224B08">
        <w:rPr>
          <w:rFonts w:ascii="Times New Roman" w:hAnsi="Times New Roman" w:cs="Times New Roman"/>
          <w:b/>
        </w:rPr>
        <w:t xml:space="preserve">Cele: </w:t>
      </w:r>
    </w:p>
    <w:p w:rsidR="00AE22CD" w:rsidRPr="00224B08" w:rsidRDefault="00AE22CD" w:rsidP="00AE22CD">
      <w:pPr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 xml:space="preserve">* </w:t>
      </w:r>
      <w:r w:rsidRPr="00EA5AD6">
        <w:rPr>
          <w:rFonts w:ascii="Times New Roman" w:hAnsi="Times New Roman" w:cs="Times New Roman"/>
          <w:b/>
        </w:rPr>
        <w:t>Cel ogólny</w:t>
      </w:r>
      <w:r w:rsidRPr="00224B08">
        <w:rPr>
          <w:rFonts w:ascii="Times New Roman" w:hAnsi="Times New Roman" w:cs="Times New Roman"/>
        </w:rPr>
        <w:t xml:space="preserve"> – wdrażanie dzieci do dbałości o bezpieczeństwo własne oraz innych.</w:t>
      </w:r>
    </w:p>
    <w:p w:rsidR="00AE22CD" w:rsidRPr="00224B08" w:rsidRDefault="00EA5AD6" w:rsidP="00AE22C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EA5AD6">
        <w:rPr>
          <w:rFonts w:ascii="Times New Roman" w:hAnsi="Times New Roman" w:cs="Times New Roman"/>
          <w:b/>
        </w:rPr>
        <w:t>Cel</w:t>
      </w:r>
      <w:r w:rsidR="00AE22CD" w:rsidRPr="00EA5AD6">
        <w:rPr>
          <w:rFonts w:ascii="Times New Roman" w:hAnsi="Times New Roman" w:cs="Times New Roman"/>
          <w:b/>
        </w:rPr>
        <w:t>e szczegółowe – Dziecko</w:t>
      </w:r>
      <w:r w:rsidR="00AE22CD" w:rsidRPr="00224B08">
        <w:rPr>
          <w:rFonts w:ascii="Times New Roman" w:hAnsi="Times New Roman" w:cs="Times New Roman"/>
        </w:rPr>
        <w:t>: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- porusz się po chodnikach i przekracza jezdnię tylko w obecności dorosłych;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- wie, że jezdnie można przekraczać tylko w wyznaczony miejscu (jeśli jest sygnalizacja, przy zielonym świetle).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</w:rPr>
      </w:pPr>
    </w:p>
    <w:p w:rsidR="00AE22CD" w:rsidRPr="00224B08" w:rsidRDefault="00AE22CD" w:rsidP="00AE22CD">
      <w:pPr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  <w:b/>
        </w:rPr>
        <w:t>Metody:</w:t>
      </w:r>
      <w:r w:rsidRPr="00224B08">
        <w:rPr>
          <w:rFonts w:ascii="Times New Roman" w:hAnsi="Times New Roman" w:cs="Times New Roman"/>
        </w:rPr>
        <w:t xml:space="preserve"> pogadanka, pokaz, działania praktyczne.</w:t>
      </w:r>
    </w:p>
    <w:p w:rsidR="00AE22CD" w:rsidRPr="00224B08" w:rsidRDefault="00AE22CD" w:rsidP="00AE22CD">
      <w:pPr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  <w:b/>
        </w:rPr>
        <w:t>Formy pracy:</w:t>
      </w:r>
      <w:r w:rsidRPr="00224B08">
        <w:rPr>
          <w:rFonts w:ascii="Times New Roman" w:hAnsi="Times New Roman" w:cs="Times New Roman"/>
        </w:rPr>
        <w:t xml:space="preserve"> indywidualna, zbiorowa.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  <w:b/>
        </w:rPr>
      </w:pPr>
      <w:r w:rsidRPr="00224B08">
        <w:rPr>
          <w:rFonts w:ascii="Times New Roman" w:hAnsi="Times New Roman" w:cs="Times New Roman"/>
          <w:b/>
        </w:rPr>
        <w:t>Środki dydaktyczne:</w:t>
      </w:r>
    </w:p>
    <w:p w:rsidR="00AE22CD" w:rsidRPr="00224B08" w:rsidRDefault="00893D6F" w:rsidP="00AE22CD">
      <w:pPr>
        <w:spacing w:after="0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 xml:space="preserve">- wiersz W. </w:t>
      </w:r>
      <w:proofErr w:type="spellStart"/>
      <w:r w:rsidRPr="00224B08">
        <w:rPr>
          <w:rFonts w:ascii="Times New Roman" w:hAnsi="Times New Roman" w:cs="Times New Roman"/>
        </w:rPr>
        <w:t>Ścisło</w:t>
      </w:r>
      <w:r w:rsidR="00AE22CD" w:rsidRPr="00224B08">
        <w:rPr>
          <w:rFonts w:ascii="Times New Roman" w:hAnsi="Times New Roman" w:cs="Times New Roman"/>
        </w:rPr>
        <w:t>wskiego</w:t>
      </w:r>
      <w:proofErr w:type="spellEnd"/>
      <w:r w:rsidR="00AE22CD" w:rsidRPr="00224B08">
        <w:rPr>
          <w:rFonts w:ascii="Times New Roman" w:hAnsi="Times New Roman" w:cs="Times New Roman"/>
        </w:rPr>
        <w:t xml:space="preserve"> ,,</w:t>
      </w:r>
      <w:r w:rsidRPr="00224B08">
        <w:rPr>
          <w:rFonts w:ascii="Times New Roman" w:hAnsi="Times New Roman" w:cs="Times New Roman"/>
        </w:rPr>
        <w:t>Poznaj znaki”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- miś;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-</w:t>
      </w:r>
      <w:r w:rsidR="00EA5AD6">
        <w:rPr>
          <w:rFonts w:ascii="Times New Roman" w:hAnsi="Times New Roman" w:cs="Times New Roman"/>
        </w:rPr>
        <w:t xml:space="preserve"> </w:t>
      </w:r>
      <w:r w:rsidR="004C2A40" w:rsidRPr="00224B08">
        <w:rPr>
          <w:rFonts w:ascii="Times New Roman" w:hAnsi="Times New Roman" w:cs="Times New Roman"/>
        </w:rPr>
        <w:t>kółko w kolorze czerwonym i zielonym</w:t>
      </w:r>
      <w:r w:rsidR="007B44AB" w:rsidRPr="00224B08">
        <w:rPr>
          <w:rFonts w:ascii="Times New Roman" w:hAnsi="Times New Roman" w:cs="Times New Roman"/>
        </w:rPr>
        <w:t>;</w:t>
      </w:r>
    </w:p>
    <w:p w:rsidR="007B44AB" w:rsidRPr="00224B08" w:rsidRDefault="007B44AB" w:rsidP="00AE22CD">
      <w:pPr>
        <w:spacing w:after="0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-</w:t>
      </w:r>
      <w:r w:rsidR="00EA5AD6">
        <w:rPr>
          <w:rFonts w:ascii="Times New Roman" w:hAnsi="Times New Roman" w:cs="Times New Roman"/>
        </w:rPr>
        <w:t xml:space="preserve"> </w:t>
      </w:r>
      <w:r w:rsidRPr="00224B08">
        <w:rPr>
          <w:rFonts w:ascii="Times New Roman" w:hAnsi="Times New Roman" w:cs="Times New Roman"/>
        </w:rPr>
        <w:t>kartki papieru, kredki.</w:t>
      </w:r>
    </w:p>
    <w:p w:rsidR="00AE22CD" w:rsidRPr="00224B08" w:rsidRDefault="00AE22CD" w:rsidP="00AE22CD">
      <w:pPr>
        <w:spacing w:after="0"/>
        <w:rPr>
          <w:rFonts w:ascii="Times New Roman" w:hAnsi="Times New Roman" w:cs="Times New Roman"/>
        </w:rPr>
      </w:pPr>
    </w:p>
    <w:p w:rsidR="00AE22CD" w:rsidRPr="00224B08" w:rsidRDefault="00AE22CD" w:rsidP="00AE22CD">
      <w:pPr>
        <w:rPr>
          <w:rFonts w:ascii="Times New Roman" w:hAnsi="Times New Roman" w:cs="Times New Roman"/>
          <w:b/>
        </w:rPr>
      </w:pPr>
      <w:r w:rsidRPr="00224B08">
        <w:rPr>
          <w:rFonts w:ascii="Times New Roman" w:hAnsi="Times New Roman" w:cs="Times New Roman"/>
          <w:b/>
        </w:rPr>
        <w:t>Przebieg:</w:t>
      </w:r>
    </w:p>
    <w:p w:rsidR="00AE22CD" w:rsidRPr="00224B08" w:rsidRDefault="00AE22CD" w:rsidP="006A5CA5">
      <w:pPr>
        <w:jc w:val="both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1.</w:t>
      </w:r>
      <w:r w:rsidR="00893D6F" w:rsidRPr="00224B08">
        <w:rPr>
          <w:rFonts w:ascii="Times New Roman" w:hAnsi="Times New Roman" w:cs="Times New Roman"/>
        </w:rPr>
        <w:t xml:space="preserve">Wiersz W. </w:t>
      </w:r>
      <w:proofErr w:type="spellStart"/>
      <w:r w:rsidR="00893D6F" w:rsidRPr="00224B08">
        <w:rPr>
          <w:rFonts w:ascii="Times New Roman" w:hAnsi="Times New Roman" w:cs="Times New Roman"/>
        </w:rPr>
        <w:t>Ścisłowskiego</w:t>
      </w:r>
      <w:proofErr w:type="spellEnd"/>
      <w:r w:rsidR="00893D6F" w:rsidRPr="00224B08">
        <w:rPr>
          <w:rFonts w:ascii="Times New Roman" w:hAnsi="Times New Roman" w:cs="Times New Roman"/>
        </w:rPr>
        <w:t xml:space="preserve"> ,,Poznaj znaki” – Pani czyta dzieciom wiersz.</w:t>
      </w:r>
    </w:p>
    <w:p w:rsidR="00021B8E" w:rsidRPr="00224B08" w:rsidRDefault="00AE22CD" w:rsidP="006A5CA5">
      <w:pPr>
        <w:jc w:val="both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2.Zabawa ,,Na ulicy” – Pani wyznacza na dywanie ulicę, dwa chodniki i przejście dla pieszych. Dzieci zajmują krzesełka ustawione wzdłuż ,,drogi”. Przy pomocy misia Pani wybiera dziecko i zadaje mu pytanie. Podczas odpowiedzi dzieci przedstawiają odpowiedź za pomocą ruchu.</w:t>
      </w:r>
    </w:p>
    <w:p w:rsidR="00AE22CD" w:rsidRPr="00224B08" w:rsidRDefault="00AE22CD" w:rsidP="006A5CA5">
      <w:pPr>
        <w:jc w:val="both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Np. Pani przedstawia sytuację: Dziecko idzie po chodniku i podrzuca piłkę. Zatrzymuje je miś i pyta: ,,Czy wolno bawić się piłką idąc chodnikiem?” Dziecko odpowiada.</w:t>
      </w:r>
    </w:p>
    <w:p w:rsidR="00AE22CD" w:rsidRPr="00224B08" w:rsidRDefault="00AE22CD" w:rsidP="006A5CA5">
      <w:pPr>
        <w:jc w:val="both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Kolejna sytuacja: Mała grupa dzieci przechodzi przez jezdnię na czerwonym świetle. Miś zatrzymuje dzieci i pyta: ,,Czy można przechodzić przez jezdnię na czerwonym świetle?”, ,,Jaki kolor mówi nam, że już można przejść przez jezdnię?”</w:t>
      </w:r>
    </w:p>
    <w:p w:rsidR="00893D6F" w:rsidRPr="00224B08" w:rsidRDefault="00893D6F" w:rsidP="006A5CA5">
      <w:pPr>
        <w:jc w:val="both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3</w:t>
      </w:r>
      <w:r w:rsidR="00AE22CD" w:rsidRPr="00224B08">
        <w:rPr>
          <w:rFonts w:ascii="Times New Roman" w:hAnsi="Times New Roman" w:cs="Times New Roman"/>
        </w:rPr>
        <w:t>.</w:t>
      </w:r>
      <w:r w:rsidRPr="00224B08">
        <w:rPr>
          <w:rFonts w:ascii="Times New Roman" w:hAnsi="Times New Roman" w:cs="Times New Roman"/>
        </w:rPr>
        <w:t xml:space="preserve">Zabawa ruchowa </w:t>
      </w:r>
      <w:r w:rsidR="004C2A40" w:rsidRPr="00224B08">
        <w:rPr>
          <w:rFonts w:ascii="Times New Roman" w:hAnsi="Times New Roman" w:cs="Times New Roman"/>
        </w:rPr>
        <w:t>– z wykorzystaniem kółka czerwonego – STÓJ, i kółka zielonego – JEDŹ.</w:t>
      </w:r>
    </w:p>
    <w:p w:rsidR="004C2A40" w:rsidRPr="00224B08" w:rsidRDefault="004C2A40" w:rsidP="006A5CA5">
      <w:pPr>
        <w:jc w:val="both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Dzieci – samochody jeżdżą po dywanie. Pani w nieoczekiwanym momencie podnosi do góry kółko czerwone – dzieci zatrzymują się. Gdy Pani podnosi kółko zielone, dzieci znowu zaczynają jeździć.</w:t>
      </w:r>
    </w:p>
    <w:p w:rsidR="004C2A40" w:rsidRPr="00224B08" w:rsidRDefault="004C2A40" w:rsidP="006A5CA5">
      <w:pPr>
        <w:jc w:val="both"/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>4.</w:t>
      </w:r>
      <w:r w:rsidR="007B44AB" w:rsidRPr="00224B08">
        <w:rPr>
          <w:rFonts w:ascii="Times New Roman" w:hAnsi="Times New Roman" w:cs="Times New Roman"/>
        </w:rPr>
        <w:t>Dzieci siadają do stolików i na kartce papieru rysują to co zapamiętali z dzisiejszych zajęć – samochód, ulicę, światła itp.</w:t>
      </w:r>
      <w:bookmarkStart w:id="0" w:name="_GoBack"/>
      <w:bookmarkEnd w:id="0"/>
    </w:p>
    <w:p w:rsidR="00893D6F" w:rsidRDefault="00893D6F">
      <w:pPr>
        <w:rPr>
          <w:rFonts w:ascii="Times New Roman" w:hAnsi="Times New Roman" w:cs="Times New Roman"/>
        </w:rPr>
      </w:pPr>
    </w:p>
    <w:p w:rsidR="00224B08" w:rsidRPr="00224B08" w:rsidRDefault="00224B08">
      <w:pPr>
        <w:rPr>
          <w:rFonts w:ascii="Times New Roman" w:hAnsi="Times New Roman" w:cs="Times New Roman"/>
        </w:rPr>
      </w:pPr>
    </w:p>
    <w:p w:rsidR="00893D6F" w:rsidRPr="00224B08" w:rsidRDefault="00893D6F">
      <w:pPr>
        <w:rPr>
          <w:rFonts w:ascii="Times New Roman" w:hAnsi="Times New Roman" w:cs="Times New Roman"/>
          <w:b/>
        </w:rPr>
      </w:pPr>
      <w:r w:rsidRPr="00224B08">
        <w:rPr>
          <w:rFonts w:ascii="Times New Roman" w:hAnsi="Times New Roman" w:cs="Times New Roman"/>
          <w:b/>
        </w:rPr>
        <w:t xml:space="preserve">Załączniki: </w:t>
      </w:r>
    </w:p>
    <w:p w:rsidR="00893D6F" w:rsidRPr="00224B08" w:rsidRDefault="00893D6F">
      <w:pPr>
        <w:rPr>
          <w:rFonts w:ascii="Times New Roman" w:hAnsi="Times New Roman" w:cs="Times New Roman"/>
        </w:rPr>
      </w:pPr>
      <w:r w:rsidRPr="00224B08">
        <w:rPr>
          <w:rFonts w:ascii="Times New Roman" w:hAnsi="Times New Roman" w:cs="Times New Roman"/>
        </w:rPr>
        <w:t xml:space="preserve">Wiersz W. </w:t>
      </w:r>
      <w:proofErr w:type="spellStart"/>
      <w:r w:rsidRPr="00224B08">
        <w:rPr>
          <w:rFonts w:ascii="Times New Roman" w:hAnsi="Times New Roman" w:cs="Times New Roman"/>
        </w:rPr>
        <w:t>Ścisłowskiego</w:t>
      </w:r>
      <w:proofErr w:type="spellEnd"/>
      <w:r w:rsidRPr="00224B08">
        <w:rPr>
          <w:rFonts w:ascii="Times New Roman" w:hAnsi="Times New Roman" w:cs="Times New Roman"/>
        </w:rPr>
        <w:t xml:space="preserve"> ,,Poznaj znaki”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Wiele znaków jest drogowych,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Na nich auta, konie ,krowy,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Motocykle, sarny, dzieci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I samolot nawet leci.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Są traktory, most zwodzony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Oraz strzałki, tramwaj, trąbka,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Raz w kółeczkach, raz w trójkątach!</w:t>
      </w:r>
    </w:p>
    <w:p w:rsidR="00893D6F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Choć obrazków pełno takich</w:t>
      </w:r>
    </w:p>
    <w:p w:rsidR="00AE22CD" w:rsidRPr="00224B08" w:rsidRDefault="00893D6F">
      <w:pPr>
        <w:rPr>
          <w:rFonts w:ascii="Times New Roman" w:hAnsi="Times New Roman" w:cs="Times New Roman"/>
          <w:i/>
        </w:rPr>
      </w:pPr>
      <w:r w:rsidRPr="00224B08">
        <w:rPr>
          <w:rFonts w:ascii="Times New Roman" w:hAnsi="Times New Roman" w:cs="Times New Roman"/>
          <w:i/>
        </w:rPr>
        <w:t>Trzeba poznać wszystkie znaki.</w:t>
      </w:r>
      <w:r w:rsidR="00AE22CD" w:rsidRPr="00224B08">
        <w:rPr>
          <w:rFonts w:ascii="Times New Roman" w:hAnsi="Times New Roman" w:cs="Times New Roman"/>
          <w:i/>
        </w:rPr>
        <w:t xml:space="preserve"> </w:t>
      </w:r>
    </w:p>
    <w:p w:rsidR="004C2A40" w:rsidRPr="00224B08" w:rsidRDefault="004C2A40">
      <w:pPr>
        <w:rPr>
          <w:rFonts w:ascii="Times New Roman" w:hAnsi="Times New Roman" w:cs="Times New Roman"/>
          <w:i/>
        </w:rPr>
      </w:pPr>
    </w:p>
    <w:p w:rsidR="004C2A40" w:rsidRDefault="002C33F6">
      <w:r>
        <w:rPr>
          <w:noProof/>
          <w:lang w:eastAsia="pl-PL"/>
        </w:rPr>
        <w:lastRenderedPageBreak/>
        <w:drawing>
          <wp:inline distT="0" distB="0" distL="0" distR="0">
            <wp:extent cx="5760720" cy="5018661"/>
            <wp:effectExtent l="0" t="0" r="0" b="0"/>
            <wp:docPr id="2" name="Obraz 2" descr="C:\Users\Ewa\Desktop\Poprawki\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wa\Desktop\Poprawki\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1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A40" w:rsidRDefault="004C2A40"/>
    <w:p w:rsidR="004C2A40" w:rsidRPr="004C2A40" w:rsidRDefault="004C2A40">
      <w:r>
        <w:rPr>
          <w:noProof/>
          <w:lang w:eastAsia="pl-PL"/>
        </w:rPr>
        <w:lastRenderedPageBreak/>
        <w:drawing>
          <wp:inline distT="0" distB="0" distL="0" distR="0">
            <wp:extent cx="4434840" cy="443484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422" cy="4436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2A40" w:rsidRPr="004C2A40" w:rsidSect="00021B8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6EE" w:rsidRDefault="00D706EE" w:rsidP="00224B08">
      <w:pPr>
        <w:spacing w:after="0" w:line="240" w:lineRule="auto"/>
      </w:pPr>
      <w:r>
        <w:separator/>
      </w:r>
    </w:p>
  </w:endnote>
  <w:endnote w:type="continuationSeparator" w:id="0">
    <w:p w:rsidR="00D706EE" w:rsidRDefault="00D706EE" w:rsidP="0022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0247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4B08" w:rsidRDefault="00224B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C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24B08" w:rsidRDefault="00224B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6EE" w:rsidRDefault="00D706EE" w:rsidP="00224B08">
      <w:pPr>
        <w:spacing w:after="0" w:line="240" w:lineRule="auto"/>
      </w:pPr>
      <w:r>
        <w:separator/>
      </w:r>
    </w:p>
  </w:footnote>
  <w:footnote w:type="continuationSeparator" w:id="0">
    <w:p w:rsidR="00D706EE" w:rsidRDefault="00D706EE" w:rsidP="00224B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2CD"/>
    <w:rsid w:val="00021B8E"/>
    <w:rsid w:val="0008395E"/>
    <w:rsid w:val="00224B08"/>
    <w:rsid w:val="002C33F6"/>
    <w:rsid w:val="004C2A40"/>
    <w:rsid w:val="006A5CA5"/>
    <w:rsid w:val="007B44AB"/>
    <w:rsid w:val="00893D6F"/>
    <w:rsid w:val="00AE22CD"/>
    <w:rsid w:val="00B22918"/>
    <w:rsid w:val="00D706EE"/>
    <w:rsid w:val="00EA5AD6"/>
    <w:rsid w:val="00F7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2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A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2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B08"/>
  </w:style>
  <w:style w:type="paragraph" w:styleId="Stopka">
    <w:name w:val="footer"/>
    <w:basedOn w:val="Normalny"/>
    <w:link w:val="StopkaZnak"/>
    <w:uiPriority w:val="99"/>
    <w:unhideWhenUsed/>
    <w:rsid w:val="0022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BEF5-0AFC-4356-B73A-8F76C30A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11</cp:revision>
  <dcterms:created xsi:type="dcterms:W3CDTF">2013-09-12T16:40:00Z</dcterms:created>
  <dcterms:modified xsi:type="dcterms:W3CDTF">2015-11-22T21:37:00Z</dcterms:modified>
</cp:coreProperties>
</file>