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5B" w:rsidRPr="00B12734" w:rsidRDefault="00207E5B" w:rsidP="00207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207E5B" w:rsidRPr="00B12734" w:rsidRDefault="00B12734" w:rsidP="00207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Edukacja emocjonalna s.38</w:t>
      </w:r>
    </w:p>
    <w:p w:rsidR="00207E5B" w:rsidRDefault="00207E5B" w:rsidP="00207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C674AC" w:rsidRPr="00B12734" w:rsidRDefault="00C674AC" w:rsidP="00207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07E5B" w:rsidRPr="00B12734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674AC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74A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………………………………………………………………………………..</w:t>
      </w:r>
    </w:p>
    <w:p w:rsidR="00207E5B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</w:p>
    <w:p w:rsidR="008D4807" w:rsidRPr="00B12734" w:rsidRDefault="008D4807" w:rsidP="0020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48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społeczna</w:t>
      </w:r>
    </w:p>
    <w:p w:rsidR="00207E5B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Temat:</w:t>
      </w: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Moje otoczenie.</w:t>
      </w:r>
    </w:p>
    <w:p w:rsidR="00777F47" w:rsidRPr="00B12734" w:rsidRDefault="00777F47" w:rsidP="0020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7E5B" w:rsidRPr="00B12734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Cele: </w:t>
      </w:r>
    </w:p>
    <w:p w:rsidR="00207E5B" w:rsidRPr="00B12734" w:rsidRDefault="00207E5B" w:rsidP="00207E5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poruszały się do wygrywanego rytmu</w:t>
      </w:r>
    </w:p>
    <w:p w:rsidR="00207E5B" w:rsidRPr="00B12734" w:rsidRDefault="0037738B" w:rsidP="00207E5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podać swój budynek mieszkalny.</w:t>
      </w:r>
    </w:p>
    <w:p w:rsidR="00207E5B" w:rsidRDefault="00207E5B" w:rsidP="00207E5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="0037738B"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trafi rozpoznać swoje miejsce zamieszkania.</w:t>
      </w:r>
    </w:p>
    <w:p w:rsidR="00777F47" w:rsidRPr="00B12734" w:rsidRDefault="00777F47" w:rsidP="00777F47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7E5B" w:rsidRPr="00B12734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Metoda:</w:t>
      </w:r>
    </w:p>
    <w:p w:rsidR="00207E5B" w:rsidRPr="00B12734" w:rsidRDefault="00207E5B" w:rsidP="00207E5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Czynna</w:t>
      </w:r>
    </w:p>
    <w:p w:rsidR="00207E5B" w:rsidRPr="00B12734" w:rsidRDefault="00207E5B" w:rsidP="00207E5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Słowna</w:t>
      </w:r>
    </w:p>
    <w:p w:rsidR="00207E5B" w:rsidRPr="00B12734" w:rsidRDefault="00207E5B" w:rsidP="00207E5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Oglądowa</w:t>
      </w:r>
    </w:p>
    <w:p w:rsidR="00207E5B" w:rsidRPr="00B12734" w:rsidRDefault="00207E5B" w:rsidP="00207E5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7E5B" w:rsidRPr="00B12734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Formy:</w:t>
      </w: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07E5B" w:rsidRPr="00B12734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indywidualna, zespołowa</w:t>
      </w:r>
    </w:p>
    <w:p w:rsidR="00207E5B" w:rsidRPr="00B12734" w:rsidRDefault="00207E5B" w:rsidP="0020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7E5B" w:rsidRPr="00B12734" w:rsidRDefault="00207E5B" w:rsidP="00207E5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Środki dydaktyczne</w:t>
      </w:r>
      <w:r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>: zdjęcia,</w:t>
      </w:r>
      <w:r w:rsidR="0037738B" w:rsidRPr="00B12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kartki, kredki.</w:t>
      </w:r>
    </w:p>
    <w:p w:rsidR="00207E5B" w:rsidRPr="00B12734" w:rsidRDefault="00207E5B" w:rsidP="00207E5B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7E5B" w:rsidRPr="00B12734" w:rsidRDefault="00207E5B" w:rsidP="00207E5B">
      <w:p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Przebieg:</w:t>
      </w:r>
    </w:p>
    <w:p w:rsidR="00AA6E5F" w:rsidRPr="00B12734" w:rsidRDefault="00AA6E5F">
      <w:pPr>
        <w:rPr>
          <w:rFonts w:ascii="Times New Roman" w:hAnsi="Times New Roman" w:cs="Times New Roman"/>
          <w:sz w:val="24"/>
          <w:szCs w:val="24"/>
        </w:rPr>
      </w:pPr>
    </w:p>
    <w:p w:rsidR="00207E5B" w:rsidRPr="00B12734" w:rsidRDefault="00207E5B" w:rsidP="00C674A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2734">
        <w:rPr>
          <w:rFonts w:ascii="Times New Roman" w:hAnsi="Times New Roman" w:cs="Times New Roman"/>
          <w:sz w:val="24"/>
          <w:szCs w:val="24"/>
        </w:rPr>
        <w:t>P</w:t>
      </w:r>
      <w:r w:rsidR="00BE245D">
        <w:rPr>
          <w:rFonts w:ascii="Times New Roman" w:hAnsi="Times New Roman" w:cs="Times New Roman"/>
          <w:sz w:val="24"/>
          <w:szCs w:val="24"/>
        </w:rPr>
        <w:t>rzywitanie. Nauczycielka wita dzieci a następnie prosi o uczestnictwo w zabawie. (Załącznik nr 1)</w:t>
      </w:r>
    </w:p>
    <w:p w:rsidR="00207E5B" w:rsidRPr="00B12734" w:rsidRDefault="00BE245D" w:rsidP="00C674A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Pokazanie dzieciom różnych miejsc zamieszkania. (Prezentacja multimedialna). W czasie przedstawienia prezentacji nauczycielka pyta się dzieci w jakich domach mieszkają.</w:t>
      </w:r>
    </w:p>
    <w:p w:rsidR="00F76638" w:rsidRPr="00B12734" w:rsidRDefault="0037738B" w:rsidP="00C674A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2734">
        <w:rPr>
          <w:rFonts w:ascii="Times New Roman" w:hAnsi="Times New Roman" w:cs="Times New Roman"/>
          <w:sz w:val="24"/>
          <w:szCs w:val="24"/>
        </w:rPr>
        <w:t>„Budynek” – nauczyciel wraz z dziećmi budują z kloców różne budowle mieszkalne, niskie oraz wysokie.</w:t>
      </w:r>
      <w:r w:rsidR="00BE2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38B" w:rsidRPr="00B12734" w:rsidRDefault="00BE245D" w:rsidP="00C674A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„Dom” – wyjście na spacer po najbliższej okolicy. Obserwowanie budynków jakie znajdują się w naszym mieście określenie przez dzieci budynków mieszkalnych jakie spotykają po drodze czy jest to domek jednorodzinny czy blok.</w:t>
      </w:r>
      <w:r w:rsidR="0037738B" w:rsidRPr="00B1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38B" w:rsidRDefault="0037738B" w:rsidP="00C674A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2734">
        <w:rPr>
          <w:rFonts w:ascii="Times New Roman" w:hAnsi="Times New Roman" w:cs="Times New Roman"/>
          <w:sz w:val="24"/>
          <w:szCs w:val="24"/>
        </w:rPr>
        <w:t>Kolorowanie wybranego budynku mieszkalnego. (Załącznik nr 2)</w:t>
      </w:r>
    </w:p>
    <w:p w:rsidR="008D4807" w:rsidRDefault="008D4807" w:rsidP="008D480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8D4807" w:rsidRPr="008D4807" w:rsidRDefault="008D4807" w:rsidP="008D4807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807">
        <w:rPr>
          <w:rFonts w:ascii="Times New Roman" w:hAnsi="Times New Roman" w:cs="Times New Roman"/>
          <w:b/>
          <w:sz w:val="24"/>
          <w:szCs w:val="24"/>
        </w:rPr>
        <w:t>Prezentacja multimedialna.</w:t>
      </w:r>
    </w:p>
    <w:p w:rsidR="0037738B" w:rsidRDefault="0037738B" w:rsidP="0037738B">
      <w:pPr>
        <w:pStyle w:val="Akapitzlist"/>
      </w:pPr>
      <w:bookmarkStart w:id="0" w:name="_GoBack"/>
      <w:bookmarkEnd w:id="0"/>
    </w:p>
    <w:p w:rsidR="008D4807" w:rsidRDefault="008D4807" w:rsidP="0037738B">
      <w:pPr>
        <w:pStyle w:val="Akapitzlist"/>
      </w:pPr>
      <w:r w:rsidRPr="008D4807">
        <w:object w:dxaOrig="9622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81.75pt" o:ole="">
            <v:imagedata r:id="rId8" o:title=""/>
          </v:shape>
          <o:OLEObject Type="Embed" ProgID="PowerPoint.Show.12" ShapeID="_x0000_i1025" DrawAspect="Content" ObjectID="_1509700492" r:id="rId9"/>
        </w:object>
      </w:r>
    </w:p>
    <w:p w:rsidR="00207E5B" w:rsidRDefault="00207E5B" w:rsidP="008D4807"/>
    <w:p w:rsidR="00207E5B" w:rsidRPr="00C674AC" w:rsidRDefault="00207E5B" w:rsidP="00207E5B">
      <w:pPr>
        <w:pStyle w:val="Akapitzlist"/>
        <w:rPr>
          <w:b/>
        </w:rPr>
      </w:pPr>
      <w:r w:rsidRPr="00C674AC">
        <w:rPr>
          <w:b/>
        </w:rPr>
        <w:lastRenderedPageBreak/>
        <w:t>Załącznik nr 1</w:t>
      </w:r>
    </w:p>
    <w:p w:rsidR="00207E5B" w:rsidRDefault="00207E5B" w:rsidP="00207E5B">
      <w:pPr>
        <w:pStyle w:val="Akapitzlist"/>
      </w:pPr>
    </w:p>
    <w:p w:rsidR="00BE245D" w:rsidRDefault="00BE245D" w:rsidP="00BE245D">
      <w:pPr>
        <w:pStyle w:val="Akapitzlist"/>
      </w:pPr>
      <w:r>
        <w:t>Powitanie</w:t>
      </w:r>
    </w:p>
    <w:p w:rsidR="00BE245D" w:rsidRDefault="00BE245D" w:rsidP="00BE245D">
      <w:pPr>
        <w:pStyle w:val="Akapitzlist"/>
      </w:pPr>
    </w:p>
    <w:p w:rsidR="00BE245D" w:rsidRDefault="00BE245D" w:rsidP="00BE245D">
      <w:pPr>
        <w:pStyle w:val="Akapitzlist"/>
      </w:pPr>
      <w:r>
        <w:t>Gdy się rączki spotykają,</w:t>
      </w:r>
    </w:p>
    <w:p w:rsidR="00BE245D" w:rsidRDefault="00BE245D" w:rsidP="00BE245D">
      <w:pPr>
        <w:pStyle w:val="Akapitzlist"/>
      </w:pPr>
    </w:p>
    <w:p w:rsidR="00BE245D" w:rsidRDefault="00BE245D" w:rsidP="00BE245D">
      <w:pPr>
        <w:pStyle w:val="Akapitzlist"/>
      </w:pPr>
      <w:r>
        <w:t>To od razu się witają (podanie dłoni)</w:t>
      </w:r>
    </w:p>
    <w:p w:rsidR="00BE245D" w:rsidRDefault="00BE245D" w:rsidP="00BE245D">
      <w:pPr>
        <w:pStyle w:val="Akapitzlist"/>
      </w:pPr>
    </w:p>
    <w:p w:rsidR="00BE245D" w:rsidRDefault="00BE245D" w:rsidP="00BE245D">
      <w:pPr>
        <w:pStyle w:val="Akapitzlist"/>
      </w:pPr>
      <w:r>
        <w:t>Gdy się kciuki spotykają,</w:t>
      </w:r>
    </w:p>
    <w:p w:rsidR="00BE245D" w:rsidRDefault="00BE245D" w:rsidP="00BE245D">
      <w:pPr>
        <w:pStyle w:val="Akapitzlist"/>
      </w:pPr>
    </w:p>
    <w:p w:rsidR="00BE245D" w:rsidRDefault="00BE245D" w:rsidP="00BE245D">
      <w:pPr>
        <w:pStyle w:val="Akapitzlist"/>
      </w:pPr>
      <w:r>
        <w:t>To od razu się witają (kciuk dotyka kciuk)</w:t>
      </w:r>
    </w:p>
    <w:p w:rsidR="00BE245D" w:rsidRDefault="00BE245D" w:rsidP="00BE245D">
      <w:pPr>
        <w:pStyle w:val="Akapitzlist"/>
      </w:pPr>
    </w:p>
    <w:p w:rsidR="00BE245D" w:rsidRDefault="00BE245D" w:rsidP="00BE245D">
      <w:pPr>
        <w:pStyle w:val="Akapitzlist"/>
      </w:pPr>
      <w:r>
        <w:t>Gdy się palce spotykają,</w:t>
      </w:r>
    </w:p>
    <w:p w:rsidR="00BE245D" w:rsidRDefault="00BE245D" w:rsidP="00BE245D">
      <w:pPr>
        <w:pStyle w:val="Akapitzlist"/>
      </w:pPr>
    </w:p>
    <w:p w:rsidR="0037738B" w:rsidRDefault="00BE245D" w:rsidP="00BE245D">
      <w:pPr>
        <w:pStyle w:val="Akapitzlist"/>
      </w:pPr>
      <w:r>
        <w:t>To od razu się witają (palce jednej dłoni dotykają palce drugiej dłoni)</w:t>
      </w: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BE245D" w:rsidRDefault="00BE245D" w:rsidP="00207E5B">
      <w:pPr>
        <w:pStyle w:val="Akapitzlist"/>
      </w:pPr>
    </w:p>
    <w:p w:rsidR="00C674AC" w:rsidRDefault="00C674AC" w:rsidP="00207E5B">
      <w:pPr>
        <w:pStyle w:val="Akapitzlist"/>
      </w:pPr>
    </w:p>
    <w:p w:rsidR="00C674AC" w:rsidRDefault="00C674AC" w:rsidP="00207E5B">
      <w:pPr>
        <w:pStyle w:val="Akapitzlist"/>
      </w:pPr>
    </w:p>
    <w:p w:rsidR="00C674AC" w:rsidRDefault="00C674AC" w:rsidP="00207E5B">
      <w:pPr>
        <w:pStyle w:val="Akapitzlist"/>
      </w:pPr>
    </w:p>
    <w:p w:rsidR="00C674AC" w:rsidRDefault="00C674AC" w:rsidP="00207E5B">
      <w:pPr>
        <w:pStyle w:val="Akapitzlist"/>
      </w:pPr>
    </w:p>
    <w:p w:rsidR="00C674AC" w:rsidRDefault="00C674AC" w:rsidP="00207E5B">
      <w:pPr>
        <w:pStyle w:val="Akapitzlist"/>
      </w:pPr>
    </w:p>
    <w:p w:rsidR="00C674AC" w:rsidRDefault="00C674AC" w:rsidP="00207E5B">
      <w:pPr>
        <w:pStyle w:val="Akapitzlist"/>
      </w:pPr>
    </w:p>
    <w:p w:rsidR="00C674AC" w:rsidRDefault="00C674AC" w:rsidP="00207E5B">
      <w:pPr>
        <w:pStyle w:val="Akapitzlist"/>
      </w:pPr>
    </w:p>
    <w:p w:rsidR="00C674AC" w:rsidRDefault="00C674AC" w:rsidP="00207E5B">
      <w:pPr>
        <w:pStyle w:val="Akapitzlist"/>
      </w:pPr>
    </w:p>
    <w:p w:rsidR="00C674AC" w:rsidRDefault="00C674AC" w:rsidP="00207E5B">
      <w:pPr>
        <w:pStyle w:val="Akapitzlist"/>
      </w:pPr>
    </w:p>
    <w:p w:rsidR="008D4807" w:rsidRDefault="008D4807" w:rsidP="00207E5B">
      <w:pPr>
        <w:pStyle w:val="Akapitzlist"/>
      </w:pPr>
    </w:p>
    <w:p w:rsidR="008D4807" w:rsidRDefault="008D4807" w:rsidP="00207E5B">
      <w:pPr>
        <w:pStyle w:val="Akapitzlist"/>
      </w:pPr>
    </w:p>
    <w:p w:rsidR="0037738B" w:rsidRDefault="0037738B" w:rsidP="00207E5B">
      <w:pPr>
        <w:pStyle w:val="Akapitzlist"/>
        <w:rPr>
          <w:b/>
        </w:rPr>
      </w:pPr>
      <w:r w:rsidRPr="00C674AC">
        <w:rPr>
          <w:b/>
        </w:rPr>
        <w:lastRenderedPageBreak/>
        <w:t>Załącznik nr 2</w:t>
      </w:r>
    </w:p>
    <w:p w:rsidR="00207E5B" w:rsidRDefault="00E4212A" w:rsidP="00207E5B">
      <w:pPr>
        <w:pStyle w:val="Akapitzlist"/>
      </w:pPr>
      <w:r>
        <w:rPr>
          <w:noProof/>
          <w:lang w:eastAsia="pl-PL"/>
        </w:rPr>
        <w:drawing>
          <wp:inline distT="0" distB="0" distL="0" distR="0" wp14:anchorId="226C2F68" wp14:editId="2B636733">
            <wp:extent cx="3391062" cy="4625340"/>
            <wp:effectExtent l="0" t="0" r="0" b="3810"/>
            <wp:docPr id="1" name="Obraz 1" descr="http://3.bp.blogspot.com/_1GAp-2Oc7Sg/TToXYEhSE6I/AAAAAAAABCs/JSWPPE0W2iM/s1600/Torres%2B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1GAp-2Oc7Sg/TToXYEhSE6I/AAAAAAAABCs/JSWPPE0W2iM/s1600/Torres%2Bb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873" cy="463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12A" w:rsidRDefault="00E4212A" w:rsidP="00207E5B">
      <w:pPr>
        <w:pStyle w:val="Akapitzlist"/>
      </w:pPr>
    </w:p>
    <w:p w:rsidR="00E4212A" w:rsidRDefault="00E4212A" w:rsidP="00207E5B">
      <w:pPr>
        <w:pStyle w:val="Akapitzlist"/>
      </w:pPr>
    </w:p>
    <w:p w:rsidR="00E4212A" w:rsidRDefault="00E4212A" w:rsidP="00207E5B">
      <w:pPr>
        <w:pStyle w:val="Akapitzlist"/>
      </w:pPr>
    </w:p>
    <w:p w:rsidR="0037738B" w:rsidRDefault="00E4212A" w:rsidP="00207E5B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4572000" cy="3398520"/>
            <wp:effectExtent l="0" t="0" r="0" b="0"/>
            <wp:docPr id="4" name="Obraz 4" descr="http://www.supercoloring.com/sites/default/files/styles/coloring_medium/public/cif/2009/06/small-house-in-the-village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upercoloring.com/sites/default/files/styles/coloring_medium/public/cif/2009/06/small-house-in-the-village-coloring-pag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738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F09" w:rsidRDefault="00115F09" w:rsidP="00C674AC">
      <w:pPr>
        <w:spacing w:after="0" w:line="240" w:lineRule="auto"/>
      </w:pPr>
      <w:r>
        <w:separator/>
      </w:r>
    </w:p>
  </w:endnote>
  <w:endnote w:type="continuationSeparator" w:id="0">
    <w:p w:rsidR="00115F09" w:rsidRDefault="00115F09" w:rsidP="00C67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70160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74AC" w:rsidRDefault="00C674A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8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74AC" w:rsidRDefault="00C674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F09" w:rsidRDefault="00115F09" w:rsidP="00C674AC">
      <w:pPr>
        <w:spacing w:after="0" w:line="240" w:lineRule="auto"/>
      </w:pPr>
      <w:r>
        <w:separator/>
      </w:r>
    </w:p>
  </w:footnote>
  <w:footnote w:type="continuationSeparator" w:id="0">
    <w:p w:rsidR="00115F09" w:rsidRDefault="00115F09" w:rsidP="00C67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50DC5"/>
    <w:multiLevelType w:val="hybridMultilevel"/>
    <w:tmpl w:val="CC928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A6A27"/>
    <w:multiLevelType w:val="hybridMultilevel"/>
    <w:tmpl w:val="5FD87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B3052"/>
    <w:multiLevelType w:val="hybridMultilevel"/>
    <w:tmpl w:val="2690B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F4"/>
    <w:rsid w:val="00115F09"/>
    <w:rsid w:val="00187AF4"/>
    <w:rsid w:val="00207E5B"/>
    <w:rsid w:val="0037738B"/>
    <w:rsid w:val="00777F47"/>
    <w:rsid w:val="008D4807"/>
    <w:rsid w:val="00AA6E5F"/>
    <w:rsid w:val="00B12734"/>
    <w:rsid w:val="00BE245D"/>
    <w:rsid w:val="00C674AC"/>
    <w:rsid w:val="00E4212A"/>
    <w:rsid w:val="00F7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E5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E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7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4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67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4AC"/>
  </w:style>
  <w:style w:type="paragraph" w:styleId="Stopka">
    <w:name w:val="footer"/>
    <w:basedOn w:val="Normalny"/>
    <w:link w:val="StopkaZnak"/>
    <w:uiPriority w:val="99"/>
    <w:unhideWhenUsed/>
    <w:rsid w:val="00C67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4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E5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E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7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4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67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4AC"/>
  </w:style>
  <w:style w:type="paragraph" w:styleId="Stopka">
    <w:name w:val="footer"/>
    <w:basedOn w:val="Normalny"/>
    <w:link w:val="StopkaZnak"/>
    <w:uiPriority w:val="99"/>
    <w:unhideWhenUsed/>
    <w:rsid w:val="00C67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8</cp:revision>
  <dcterms:created xsi:type="dcterms:W3CDTF">2015-02-03T21:58:00Z</dcterms:created>
  <dcterms:modified xsi:type="dcterms:W3CDTF">2015-11-22T11:28:00Z</dcterms:modified>
</cp:coreProperties>
</file>