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FED" w:rsidRPr="00F44FED" w:rsidRDefault="00F44FED" w:rsidP="00F44FED">
      <w:pPr>
        <w:jc w:val="center"/>
        <w:rPr>
          <w:b/>
        </w:rPr>
      </w:pPr>
      <w:r w:rsidRPr="00F44FED">
        <w:rPr>
          <w:b/>
        </w:rPr>
        <w:t xml:space="preserve">Konspekt zajęć </w:t>
      </w:r>
    </w:p>
    <w:p w:rsidR="00F44FED" w:rsidRPr="00F44FED" w:rsidRDefault="00F44FED" w:rsidP="00F44FED">
      <w:pPr>
        <w:jc w:val="center"/>
        <w:rPr>
          <w:b/>
        </w:rPr>
      </w:pPr>
      <w:r>
        <w:rPr>
          <w:b/>
        </w:rPr>
        <w:t>I.T. s.1</w:t>
      </w:r>
    </w:p>
    <w:p w:rsidR="00F44FED" w:rsidRPr="00F44FED" w:rsidRDefault="00F44FED" w:rsidP="00F44FED">
      <w:pPr>
        <w:jc w:val="center"/>
        <w:rPr>
          <w:b/>
        </w:rPr>
      </w:pPr>
      <w:r w:rsidRPr="00F44FED">
        <w:rPr>
          <w:b/>
        </w:rPr>
        <w:t>Data realizacji……………</w:t>
      </w:r>
    </w:p>
    <w:p w:rsidR="00F44FED" w:rsidRPr="00F44FED" w:rsidRDefault="00F44FED" w:rsidP="00F44FED">
      <w:pPr>
        <w:rPr>
          <w:b/>
        </w:rPr>
      </w:pPr>
    </w:p>
    <w:p w:rsidR="00F44FED" w:rsidRPr="00F44FED" w:rsidRDefault="00F44FED" w:rsidP="00F44FED">
      <w:r w:rsidRPr="00F44FED">
        <w:rPr>
          <w:b/>
        </w:rPr>
        <w:t>Prowadząca:</w:t>
      </w:r>
      <w:r w:rsidRPr="00F44FED">
        <w:t>……………………………………………………………………………</w:t>
      </w:r>
    </w:p>
    <w:p w:rsidR="00F44FED" w:rsidRDefault="00F44FED" w:rsidP="00F44FED">
      <w:r w:rsidRPr="00F44FED">
        <w:rPr>
          <w:b/>
        </w:rPr>
        <w:t>Poziom:</w:t>
      </w:r>
      <w:r w:rsidRPr="00F44FED">
        <w:t xml:space="preserve"> I</w:t>
      </w:r>
      <w:r>
        <w:t>I</w:t>
      </w:r>
    </w:p>
    <w:p w:rsidR="00C65924" w:rsidRPr="00C65924" w:rsidRDefault="00C65924" w:rsidP="00F44FED">
      <w:pPr>
        <w:rPr>
          <w:b/>
        </w:rPr>
      </w:pPr>
      <w:r w:rsidRPr="00C65924">
        <w:rPr>
          <w:b/>
        </w:rPr>
        <w:t>Aktywność:</w:t>
      </w:r>
      <w:r>
        <w:rPr>
          <w:b/>
        </w:rPr>
        <w:t xml:space="preserve"> </w:t>
      </w:r>
      <w:r w:rsidRPr="00C65924">
        <w:t>umysłowa</w:t>
      </w:r>
    </w:p>
    <w:p w:rsidR="00404C02" w:rsidRPr="00C65924" w:rsidRDefault="00190A16" w:rsidP="009E1D36">
      <w:r w:rsidRPr="00404C02">
        <w:rPr>
          <w:b/>
        </w:rPr>
        <w:t>Temat:</w:t>
      </w:r>
      <w:r w:rsidRPr="00404C02">
        <w:t xml:space="preserve"> Poznajemy podstawowe figury geometryczne</w:t>
      </w:r>
    </w:p>
    <w:p w:rsidR="009E1D36" w:rsidRPr="009E1D36" w:rsidRDefault="009E1D36" w:rsidP="00190A16">
      <w:pPr>
        <w:ind w:left="360"/>
      </w:pPr>
    </w:p>
    <w:p w:rsidR="00962ACD" w:rsidRDefault="00190A16" w:rsidP="00962ACD">
      <w:pPr>
        <w:ind w:left="45"/>
      </w:pPr>
      <w:r w:rsidRPr="00962ACD">
        <w:rPr>
          <w:b/>
        </w:rPr>
        <w:t>Cele ogólne:</w:t>
      </w:r>
      <w:r w:rsidR="00404C02" w:rsidRPr="00962ACD">
        <w:rPr>
          <w:b/>
        </w:rPr>
        <w:br/>
      </w:r>
    </w:p>
    <w:p w:rsidR="00962ACD" w:rsidRPr="00962ACD" w:rsidRDefault="00962ACD" w:rsidP="00962ACD">
      <w:pPr>
        <w:pStyle w:val="Akapitzlist"/>
        <w:numPr>
          <w:ilvl w:val="0"/>
          <w:numId w:val="6"/>
        </w:numPr>
        <w:rPr>
          <w:color w:val="000000"/>
        </w:rPr>
      </w:pPr>
      <w:r w:rsidRPr="00962ACD">
        <w:rPr>
          <w:color w:val="000000"/>
        </w:rPr>
        <w:t>p</w:t>
      </w:r>
      <w:r w:rsidR="00190A16" w:rsidRPr="00962ACD">
        <w:rPr>
          <w:color w:val="000000"/>
        </w:rPr>
        <w:t xml:space="preserve">oznanie kształtów figur geometrycznych: koło, </w:t>
      </w:r>
      <w:r>
        <w:rPr>
          <w:color w:val="000000"/>
        </w:rPr>
        <w:t>kwadrat, prostokąt, trójkąt,</w:t>
      </w:r>
      <w:r w:rsidRPr="00962ACD">
        <w:rPr>
          <w:color w:val="000000"/>
        </w:rPr>
        <w:br/>
      </w:r>
    </w:p>
    <w:p w:rsidR="00404C02" w:rsidRPr="00962ACD" w:rsidRDefault="00962ACD" w:rsidP="00962ACD">
      <w:pPr>
        <w:pStyle w:val="Akapitzlist"/>
        <w:numPr>
          <w:ilvl w:val="0"/>
          <w:numId w:val="6"/>
        </w:numPr>
        <w:rPr>
          <w:b/>
        </w:rPr>
      </w:pPr>
      <w:r w:rsidRPr="00962ACD">
        <w:rPr>
          <w:color w:val="000000"/>
        </w:rPr>
        <w:t>k</w:t>
      </w:r>
      <w:r w:rsidR="00190A16" w:rsidRPr="00962ACD">
        <w:rPr>
          <w:color w:val="000000"/>
        </w:rPr>
        <w:t>lasyfikowanie figur geometrycznych według kształtu i koloru.</w:t>
      </w:r>
      <w:r w:rsidR="00404C02">
        <w:br/>
      </w:r>
    </w:p>
    <w:p w:rsidR="00190A16" w:rsidRPr="00404C02" w:rsidRDefault="00190A16" w:rsidP="00404C02">
      <w:pPr>
        <w:ind w:left="142" w:hanging="142"/>
      </w:pPr>
      <w:r w:rsidRPr="00404C02">
        <w:rPr>
          <w:b/>
        </w:rPr>
        <w:t>Cele szczegółowe - Dziecko:</w:t>
      </w:r>
    </w:p>
    <w:p w:rsidR="00962ACD" w:rsidRPr="00962ACD" w:rsidRDefault="00962ACD" w:rsidP="00962ACD">
      <w:pPr>
        <w:pStyle w:val="Akapitzlist"/>
        <w:numPr>
          <w:ilvl w:val="0"/>
          <w:numId w:val="7"/>
        </w:numPr>
        <w:rPr>
          <w:color w:val="000000"/>
        </w:rPr>
      </w:pPr>
      <w:r>
        <w:rPr>
          <w:color w:val="000000"/>
        </w:rPr>
        <w:t>z</w:t>
      </w:r>
      <w:r w:rsidR="00190A16" w:rsidRPr="00962ACD">
        <w:rPr>
          <w:color w:val="000000"/>
        </w:rPr>
        <w:t>na kształty figur geometrycznych, potrafi je od</w:t>
      </w:r>
      <w:r>
        <w:rPr>
          <w:color w:val="000000"/>
        </w:rPr>
        <w:t>szukać za pomocą dotyku, wzroku,</w:t>
      </w:r>
      <w:r w:rsidR="00190A16" w:rsidRPr="00962ACD">
        <w:rPr>
          <w:color w:val="000000"/>
        </w:rPr>
        <w:br/>
      </w:r>
    </w:p>
    <w:p w:rsidR="00962ACD" w:rsidRPr="00962ACD" w:rsidRDefault="00962ACD" w:rsidP="00962ACD">
      <w:pPr>
        <w:pStyle w:val="Akapitzlist"/>
        <w:numPr>
          <w:ilvl w:val="0"/>
          <w:numId w:val="7"/>
        </w:numPr>
        <w:rPr>
          <w:color w:val="000000"/>
        </w:rPr>
      </w:pPr>
      <w:r>
        <w:rPr>
          <w:color w:val="000000"/>
        </w:rPr>
        <w:t>p</w:t>
      </w:r>
      <w:r w:rsidR="00190A16" w:rsidRPr="00962ACD">
        <w:rPr>
          <w:color w:val="000000"/>
        </w:rPr>
        <w:t>rzestrzega ustalonych reguł zabawy</w:t>
      </w:r>
      <w:r>
        <w:rPr>
          <w:color w:val="000000"/>
        </w:rPr>
        <w:t>,</w:t>
      </w:r>
      <w:r w:rsidRPr="00962ACD">
        <w:rPr>
          <w:color w:val="000000"/>
        </w:rPr>
        <w:br/>
        <w:t xml:space="preserve"> </w:t>
      </w:r>
    </w:p>
    <w:p w:rsidR="00962ACD" w:rsidRPr="00962ACD" w:rsidRDefault="00962ACD" w:rsidP="00962ACD">
      <w:pPr>
        <w:pStyle w:val="Akapitzlist"/>
        <w:numPr>
          <w:ilvl w:val="0"/>
          <w:numId w:val="7"/>
        </w:numPr>
        <w:rPr>
          <w:color w:val="000000"/>
        </w:rPr>
      </w:pPr>
      <w:r>
        <w:rPr>
          <w:color w:val="000000"/>
        </w:rPr>
        <w:t>p</w:t>
      </w:r>
      <w:r w:rsidR="00190A16" w:rsidRPr="00962ACD">
        <w:rPr>
          <w:color w:val="000000"/>
        </w:rPr>
        <w:t>orządkuje figury według koloru, kształtu</w:t>
      </w:r>
      <w:r>
        <w:rPr>
          <w:color w:val="000000"/>
        </w:rPr>
        <w:t>,</w:t>
      </w:r>
      <w:r w:rsidR="00190A16" w:rsidRPr="00962ACD">
        <w:rPr>
          <w:color w:val="000000"/>
        </w:rPr>
        <w:br/>
      </w:r>
    </w:p>
    <w:p w:rsidR="00962ACD" w:rsidRPr="00962ACD" w:rsidRDefault="00962ACD" w:rsidP="00962ACD">
      <w:pPr>
        <w:pStyle w:val="Akapitzlist"/>
        <w:numPr>
          <w:ilvl w:val="0"/>
          <w:numId w:val="7"/>
        </w:numPr>
        <w:rPr>
          <w:color w:val="000000"/>
        </w:rPr>
      </w:pPr>
      <w:r>
        <w:rPr>
          <w:color w:val="000000"/>
        </w:rPr>
        <w:t>u</w:t>
      </w:r>
      <w:r w:rsidR="00190A16" w:rsidRPr="00962ACD">
        <w:rPr>
          <w:color w:val="000000"/>
        </w:rPr>
        <w:t>ważnie słucha poleceń nauczyciela i wykonuje je</w:t>
      </w:r>
      <w:r>
        <w:rPr>
          <w:color w:val="000000"/>
        </w:rPr>
        <w:t>,</w:t>
      </w:r>
      <w:r w:rsidR="00190A16" w:rsidRPr="00962ACD">
        <w:rPr>
          <w:color w:val="000000"/>
        </w:rPr>
        <w:br/>
      </w:r>
    </w:p>
    <w:p w:rsidR="004F55B5" w:rsidRDefault="00962ACD" w:rsidP="004F55B5">
      <w:pPr>
        <w:pStyle w:val="Akapitzlist"/>
        <w:numPr>
          <w:ilvl w:val="0"/>
          <w:numId w:val="7"/>
        </w:numPr>
        <w:spacing w:after="200" w:line="276" w:lineRule="auto"/>
      </w:pPr>
      <w:r w:rsidRPr="004F55B5">
        <w:rPr>
          <w:color w:val="000000"/>
        </w:rPr>
        <w:t>w</w:t>
      </w:r>
      <w:r w:rsidR="00190A16" w:rsidRPr="004F55B5">
        <w:rPr>
          <w:color w:val="000000"/>
        </w:rPr>
        <w:t xml:space="preserve">ykonuje zadania w </w:t>
      </w:r>
      <w:r w:rsidR="00404C02" w:rsidRPr="004F55B5">
        <w:rPr>
          <w:color w:val="000000"/>
        </w:rPr>
        <w:t>„</w:t>
      </w:r>
      <w:r w:rsidR="00190A16" w:rsidRPr="004F55B5">
        <w:rPr>
          <w:color w:val="000000"/>
        </w:rPr>
        <w:t>Karcie pracy</w:t>
      </w:r>
      <w:r w:rsidR="00404C02" w:rsidRPr="004F55B5">
        <w:rPr>
          <w:color w:val="000000"/>
        </w:rPr>
        <w:t>”</w:t>
      </w:r>
      <w:r w:rsidR="00190A16" w:rsidRPr="004F55B5">
        <w:rPr>
          <w:color w:val="000000"/>
        </w:rPr>
        <w:t xml:space="preserve"> według wskazówek nauczyciela</w:t>
      </w:r>
      <w:r w:rsidR="004F55B5" w:rsidRPr="004F55B5">
        <w:rPr>
          <w:color w:val="000000"/>
        </w:rPr>
        <w:t>,</w:t>
      </w:r>
      <w:r w:rsidR="004F55B5" w:rsidRPr="004F55B5">
        <w:rPr>
          <w:color w:val="000000"/>
        </w:rPr>
        <w:br/>
      </w:r>
    </w:p>
    <w:p w:rsidR="004F55B5" w:rsidRDefault="004F55B5" w:rsidP="004F55B5">
      <w:pPr>
        <w:pStyle w:val="Akapitzlist"/>
        <w:numPr>
          <w:ilvl w:val="0"/>
          <w:numId w:val="7"/>
        </w:numPr>
        <w:spacing w:after="200" w:line="276" w:lineRule="auto"/>
      </w:pPr>
      <w:r>
        <w:t xml:space="preserve">porównuje, zauważając wyraźne różnice, </w:t>
      </w:r>
    </w:p>
    <w:p w:rsidR="004F55B5" w:rsidRDefault="004F55B5" w:rsidP="004F55B5">
      <w:pPr>
        <w:pStyle w:val="Akapitzlist"/>
        <w:spacing w:after="200" w:line="276" w:lineRule="auto"/>
      </w:pPr>
    </w:p>
    <w:p w:rsidR="004F55B5" w:rsidRDefault="004F55B5" w:rsidP="004F55B5">
      <w:pPr>
        <w:pStyle w:val="Akapitzlist"/>
        <w:numPr>
          <w:ilvl w:val="0"/>
          <w:numId w:val="7"/>
        </w:numPr>
        <w:spacing w:after="200" w:line="276" w:lineRule="auto"/>
      </w:pPr>
      <w:r>
        <w:t>układa 3 przedmioty zgodnie z wielkością,</w:t>
      </w:r>
    </w:p>
    <w:p w:rsidR="004F55B5" w:rsidRDefault="004F55B5" w:rsidP="004F55B5">
      <w:pPr>
        <w:pStyle w:val="Akapitzlist"/>
        <w:spacing w:after="200" w:line="276" w:lineRule="auto"/>
      </w:pPr>
    </w:p>
    <w:p w:rsidR="004F55B5" w:rsidRDefault="004F55B5" w:rsidP="004F55B5">
      <w:pPr>
        <w:pStyle w:val="Akapitzlist"/>
        <w:numPr>
          <w:ilvl w:val="0"/>
          <w:numId w:val="7"/>
        </w:numPr>
        <w:spacing w:after="200" w:line="276" w:lineRule="auto"/>
      </w:pPr>
      <w:r>
        <w:t>rozpoznaje figury geometryczne (koło, kwadrat, trójkąt, prostokąt ) poprzez wzrok i dotyk jednocześnie (normy sensoryczne),</w:t>
      </w:r>
    </w:p>
    <w:p w:rsidR="004F55B5" w:rsidRDefault="004F55B5" w:rsidP="004F55B5">
      <w:pPr>
        <w:pStyle w:val="Akapitzlist"/>
        <w:numPr>
          <w:ilvl w:val="0"/>
          <w:numId w:val="7"/>
        </w:numPr>
        <w:spacing w:after="200" w:line="276" w:lineRule="auto"/>
      </w:pPr>
      <w:r>
        <w:t xml:space="preserve">w sensowny sposób przyporządkowuje przedmioty do miejsc ich przechowywania, </w:t>
      </w:r>
    </w:p>
    <w:p w:rsidR="004F55B5" w:rsidRDefault="004F55B5" w:rsidP="004F55B5">
      <w:pPr>
        <w:pStyle w:val="Akapitzlist"/>
        <w:spacing w:after="200" w:line="276" w:lineRule="auto"/>
        <w:ind w:left="862"/>
      </w:pPr>
    </w:p>
    <w:p w:rsidR="004F55B5" w:rsidRDefault="004F55B5" w:rsidP="004F55B5">
      <w:pPr>
        <w:pStyle w:val="Akapitzlist"/>
        <w:numPr>
          <w:ilvl w:val="0"/>
          <w:numId w:val="7"/>
        </w:numPr>
        <w:spacing w:after="200" w:line="276" w:lineRule="auto"/>
      </w:pPr>
      <w:r>
        <w:t>porównuje kształt z  konturem,</w:t>
      </w:r>
    </w:p>
    <w:p w:rsidR="004F55B5" w:rsidRDefault="004F55B5" w:rsidP="004F55B5">
      <w:pPr>
        <w:pStyle w:val="Akapitzlist"/>
        <w:ind w:left="709"/>
      </w:pPr>
    </w:p>
    <w:p w:rsidR="00190A16" w:rsidRPr="00962ACD" w:rsidRDefault="004F55B5" w:rsidP="004F55B5">
      <w:pPr>
        <w:pStyle w:val="Akapitzlist"/>
        <w:numPr>
          <w:ilvl w:val="0"/>
          <w:numId w:val="7"/>
        </w:numPr>
        <w:rPr>
          <w:color w:val="000000"/>
        </w:rPr>
      </w:pPr>
      <w:r>
        <w:t>dobiera identyczne obiekty- pary identyczne.</w:t>
      </w:r>
    </w:p>
    <w:p w:rsidR="00E22ACA" w:rsidRPr="00404C02" w:rsidRDefault="00190A16" w:rsidP="00190A16">
      <w:pPr>
        <w:rPr>
          <w:b/>
        </w:rPr>
      </w:pPr>
      <w:r w:rsidRPr="00404C02">
        <w:rPr>
          <w:b/>
        </w:rPr>
        <w:t xml:space="preserve"> </w:t>
      </w:r>
    </w:p>
    <w:p w:rsidR="00190A16" w:rsidRPr="00404C02" w:rsidRDefault="00E22ACA" w:rsidP="00E22ACA">
      <w:r w:rsidRPr="00404C02">
        <w:rPr>
          <w:b/>
        </w:rPr>
        <w:t>Metoda</w:t>
      </w:r>
      <w:r w:rsidR="00190A16" w:rsidRPr="00404C02">
        <w:rPr>
          <w:b/>
        </w:rPr>
        <w:t>:</w:t>
      </w:r>
      <w:r w:rsidRPr="00404C02">
        <w:rPr>
          <w:b/>
        </w:rPr>
        <w:br/>
      </w:r>
      <w:r w:rsidRPr="00404C02">
        <w:t>1.</w:t>
      </w:r>
      <w:r w:rsidR="00190A16" w:rsidRPr="00404C02">
        <w:t>Podająca: rozmowa, wiersz.</w:t>
      </w:r>
    </w:p>
    <w:p w:rsidR="00E22ACA" w:rsidRPr="00404C02" w:rsidRDefault="00E22ACA" w:rsidP="00E22ACA">
      <w:r w:rsidRPr="00404C02">
        <w:t>2.</w:t>
      </w:r>
      <w:r w:rsidR="00190A16" w:rsidRPr="00404C02">
        <w:t>Praktyczna - aktywizująca:</w:t>
      </w:r>
      <w:r w:rsidRPr="00404C02">
        <w:br/>
      </w:r>
      <w:r w:rsidRPr="00404C02">
        <w:rPr>
          <w:color w:val="000000"/>
        </w:rPr>
        <w:t>3.Czynna: zadania stawiane dzieciom do wykonania, samodzielne doświadczenia;</w:t>
      </w:r>
      <w:r w:rsidRPr="00404C02">
        <w:rPr>
          <w:color w:val="000000"/>
        </w:rPr>
        <w:br/>
        <w:t>4.Słowna: rozmowa, objaśnianie, instrukcja;</w:t>
      </w:r>
      <w:r w:rsidRPr="00404C02">
        <w:rPr>
          <w:color w:val="000000"/>
        </w:rPr>
        <w:br/>
        <w:t>5.Oglądowa: obserwacja, pokaz.</w:t>
      </w:r>
    </w:p>
    <w:p w:rsidR="00190A16" w:rsidRPr="00404C02" w:rsidRDefault="00190A16" w:rsidP="00190A16">
      <w:pPr>
        <w:ind w:left="360"/>
      </w:pPr>
    </w:p>
    <w:p w:rsidR="00190A16" w:rsidRPr="00404C02" w:rsidRDefault="00190A16" w:rsidP="00190A16">
      <w:r w:rsidRPr="00404C02">
        <w:rPr>
          <w:b/>
        </w:rPr>
        <w:t>Formy:</w:t>
      </w:r>
      <w:r w:rsidRPr="00404C02">
        <w:t xml:space="preserve"> </w:t>
      </w:r>
    </w:p>
    <w:p w:rsidR="00190A16" w:rsidRPr="00404C02" w:rsidRDefault="00190A16" w:rsidP="00190A16">
      <w:r w:rsidRPr="00404C02">
        <w:t>indywidualna, zespołowa</w:t>
      </w:r>
    </w:p>
    <w:p w:rsidR="00190A16" w:rsidRPr="00083CC2" w:rsidRDefault="00190A16" w:rsidP="00190A16">
      <w:pPr>
        <w:rPr>
          <w:color w:val="000000" w:themeColor="text1"/>
        </w:rPr>
      </w:pPr>
    </w:p>
    <w:p w:rsidR="00190A16" w:rsidRPr="00083CC2" w:rsidRDefault="00190A16" w:rsidP="00190A16">
      <w:pPr>
        <w:rPr>
          <w:color w:val="000000" w:themeColor="text1"/>
        </w:rPr>
      </w:pPr>
    </w:p>
    <w:p w:rsidR="00190A16" w:rsidRPr="00083CC2" w:rsidRDefault="00190A16" w:rsidP="00E22ACA">
      <w:pPr>
        <w:tabs>
          <w:tab w:val="left" w:pos="0"/>
        </w:tabs>
        <w:rPr>
          <w:color w:val="000000" w:themeColor="text1"/>
        </w:rPr>
      </w:pPr>
      <w:r w:rsidRPr="00083CC2">
        <w:rPr>
          <w:b/>
          <w:color w:val="000000" w:themeColor="text1"/>
        </w:rPr>
        <w:t>Środki dydaktyczne</w:t>
      </w:r>
      <w:r w:rsidRPr="00083CC2">
        <w:rPr>
          <w:color w:val="000000" w:themeColor="text1"/>
        </w:rPr>
        <w:t>:</w:t>
      </w:r>
      <w:r w:rsidR="00185B04" w:rsidRPr="00083CC2">
        <w:rPr>
          <w:color w:val="000000" w:themeColor="text1"/>
        </w:rPr>
        <w:t xml:space="preserve"> wiersz pt. „Pajacyk” M. Platy</w:t>
      </w:r>
      <w:bookmarkStart w:id="0" w:name="_GoBack"/>
      <w:bookmarkEnd w:id="0"/>
      <w:r w:rsidR="00185B04" w:rsidRPr="00083CC2">
        <w:rPr>
          <w:color w:val="000000" w:themeColor="text1"/>
        </w:rPr>
        <w:t xml:space="preserve">, </w:t>
      </w:r>
      <w:r w:rsidRPr="00083CC2">
        <w:rPr>
          <w:color w:val="000000" w:themeColor="text1"/>
        </w:rPr>
        <w:t xml:space="preserve"> </w:t>
      </w:r>
      <w:r w:rsidR="00185B04" w:rsidRPr="00083CC2">
        <w:rPr>
          <w:color w:val="000000" w:themeColor="text1"/>
        </w:rPr>
        <w:t>płyta z wesołymi piosenkami,  szablony podstawowych figur geometryczn</w:t>
      </w:r>
      <w:r w:rsidR="00404C02" w:rsidRPr="00083CC2">
        <w:rPr>
          <w:color w:val="000000" w:themeColor="text1"/>
        </w:rPr>
        <w:t xml:space="preserve">ych, </w:t>
      </w:r>
      <w:r w:rsidR="00185B04" w:rsidRPr="00083CC2">
        <w:rPr>
          <w:color w:val="000000" w:themeColor="text1"/>
        </w:rPr>
        <w:t xml:space="preserve"> małe szablony figur geometrycznych ( dla każdego dziecka ) potrzebne do ułożenia pajacyka.</w:t>
      </w:r>
    </w:p>
    <w:p w:rsidR="00190A16" w:rsidRPr="00083CC2" w:rsidRDefault="00190A16" w:rsidP="00190A16">
      <w:pPr>
        <w:tabs>
          <w:tab w:val="left" w:pos="0"/>
        </w:tabs>
        <w:rPr>
          <w:color w:val="000000" w:themeColor="text1"/>
        </w:rPr>
      </w:pPr>
    </w:p>
    <w:p w:rsidR="00190A16" w:rsidRPr="00083CC2" w:rsidRDefault="00190A16" w:rsidP="00190A16">
      <w:pPr>
        <w:tabs>
          <w:tab w:val="left" w:pos="180"/>
        </w:tabs>
        <w:ind w:left="180" w:hanging="180"/>
        <w:rPr>
          <w:color w:val="000000" w:themeColor="text1"/>
        </w:rPr>
      </w:pPr>
    </w:p>
    <w:p w:rsidR="00190A16" w:rsidRPr="00083CC2" w:rsidRDefault="00190A16" w:rsidP="00190A16">
      <w:pPr>
        <w:tabs>
          <w:tab w:val="left" w:pos="180"/>
        </w:tabs>
        <w:ind w:left="180" w:hanging="180"/>
        <w:rPr>
          <w:b/>
          <w:color w:val="000000" w:themeColor="text1"/>
        </w:rPr>
      </w:pPr>
      <w:r w:rsidRPr="00083CC2">
        <w:rPr>
          <w:b/>
          <w:color w:val="000000" w:themeColor="text1"/>
        </w:rPr>
        <w:t>Przebieg:</w:t>
      </w:r>
    </w:p>
    <w:p w:rsidR="00190A16" w:rsidRPr="00083CC2" w:rsidRDefault="00190A16" w:rsidP="00190A16">
      <w:pPr>
        <w:tabs>
          <w:tab w:val="left" w:pos="180"/>
        </w:tabs>
        <w:rPr>
          <w:color w:val="000000" w:themeColor="text1"/>
        </w:rPr>
      </w:pPr>
    </w:p>
    <w:p w:rsidR="00190A16" w:rsidRPr="00404C02" w:rsidRDefault="00E22ACA" w:rsidP="00190A16">
      <w:pPr>
        <w:tabs>
          <w:tab w:val="left" w:pos="180"/>
        </w:tabs>
      </w:pPr>
      <w:r w:rsidRPr="00404C02">
        <w:rPr>
          <w:color w:val="000000"/>
        </w:rPr>
        <w:t>1. Powitanie z dziećmi:</w:t>
      </w:r>
      <w:r w:rsidRPr="00404C02">
        <w:rPr>
          <w:color w:val="000000"/>
        </w:rPr>
        <w:br/>
        <w:t>Zebranie dzieci na dywanie w kole. Puszczenie iskierki przyjaźni z jednoczesnym wypowiadaniem imion: „Iskiereczkę przyjaźni puszczam w krąg-niech powróci do mych rąk”.</w:t>
      </w:r>
      <w:r w:rsidRPr="00404C02">
        <w:rPr>
          <w:color w:val="000000"/>
        </w:rPr>
        <w:br/>
      </w:r>
      <w:r w:rsidRPr="00404C02">
        <w:rPr>
          <w:color w:val="000000"/>
        </w:rPr>
        <w:br/>
        <w:t>2. Uważne słuchanie wiersz M. Platy „Pajacyk”. Pokaz układania pajacyka na dywanie z dużych, papierowych figur geometrycznych. Przypomnienie nazw figur geometrycznych.</w:t>
      </w:r>
      <w:r w:rsidRPr="00404C02">
        <w:rPr>
          <w:color w:val="000000"/>
        </w:rPr>
        <w:br/>
      </w:r>
      <w:r w:rsidRPr="00404C02">
        <w:rPr>
          <w:color w:val="000000"/>
        </w:rPr>
        <w:br/>
      </w:r>
      <w:r w:rsidR="00185B04" w:rsidRPr="00404C02">
        <w:rPr>
          <w:color w:val="000000"/>
        </w:rPr>
        <w:t>„</w:t>
      </w:r>
      <w:r w:rsidRPr="00404C02">
        <w:rPr>
          <w:color w:val="000000"/>
        </w:rPr>
        <w:t>PAJACYK</w:t>
      </w:r>
      <w:r w:rsidR="00185B04" w:rsidRPr="00404C02">
        <w:rPr>
          <w:color w:val="000000"/>
        </w:rPr>
        <w:t>”</w:t>
      </w:r>
      <w:r w:rsidRPr="00404C02">
        <w:rPr>
          <w:color w:val="000000"/>
        </w:rPr>
        <w:br/>
        <w:t>Hop – rączki w górę,</w:t>
      </w:r>
      <w:r w:rsidRPr="00404C02">
        <w:rPr>
          <w:color w:val="000000"/>
        </w:rPr>
        <w:br/>
        <w:t>Hop – rączki w dół.</w:t>
      </w:r>
      <w:r w:rsidRPr="00404C02">
        <w:rPr>
          <w:color w:val="000000"/>
        </w:rPr>
        <w:br/>
        <w:t>Co to za dziwny skaczący stwór?</w:t>
      </w:r>
      <w:r w:rsidRPr="00404C02">
        <w:rPr>
          <w:color w:val="000000"/>
        </w:rPr>
        <w:br/>
        <w:t>Jest koło , kwadrat,</w:t>
      </w:r>
      <w:r w:rsidRPr="00404C02">
        <w:rPr>
          <w:color w:val="000000"/>
        </w:rPr>
        <w:br/>
        <w:t>Prostokąt jest śliczny.</w:t>
      </w:r>
      <w:r w:rsidRPr="00404C02">
        <w:rPr>
          <w:color w:val="000000"/>
        </w:rPr>
        <w:br/>
        <w:t>To nasz pajacyk geometryczny.</w:t>
      </w:r>
      <w:r w:rsidRPr="00404C02">
        <w:rPr>
          <w:color w:val="000000"/>
        </w:rPr>
        <w:br/>
        <w:t>Głowa okrągła jest jak piłeczka,</w:t>
      </w:r>
      <w:r w:rsidRPr="00404C02">
        <w:rPr>
          <w:color w:val="000000"/>
        </w:rPr>
        <w:br/>
        <w:t>A na tej głowie trójkątna czapeczka.</w:t>
      </w:r>
      <w:r w:rsidRPr="00404C02">
        <w:rPr>
          <w:color w:val="000000"/>
        </w:rPr>
        <w:br/>
        <w:t>Kwadrat to brzuszek,</w:t>
      </w:r>
      <w:r w:rsidRPr="00404C02">
        <w:rPr>
          <w:color w:val="000000"/>
        </w:rPr>
        <w:br/>
        <w:t>Oczy i nosek są krąglutkie jak groszek.</w:t>
      </w:r>
      <w:r w:rsidRPr="00404C02">
        <w:rPr>
          <w:color w:val="000000"/>
        </w:rPr>
        <w:br/>
        <w:t>Nogi pajaca – prostokąciki,</w:t>
      </w:r>
      <w:r w:rsidRPr="00404C02">
        <w:rPr>
          <w:color w:val="000000"/>
        </w:rPr>
        <w:br/>
        <w:t>Na nich z kwadratów małe buciki.</w:t>
      </w:r>
      <w:r w:rsidRPr="00404C02">
        <w:rPr>
          <w:color w:val="000000"/>
        </w:rPr>
        <w:br/>
        <w:t>Figur przeróżnych ułóż kilka</w:t>
      </w:r>
      <w:r w:rsidRPr="00404C02">
        <w:rPr>
          <w:color w:val="000000"/>
        </w:rPr>
        <w:br/>
        <w:t>I już jest pajacyk , co skacze jak piłka.</w:t>
      </w:r>
    </w:p>
    <w:p w:rsidR="005B231C" w:rsidRPr="005B231C" w:rsidRDefault="005B231C" w:rsidP="00190A16">
      <w:pPr>
        <w:tabs>
          <w:tab w:val="left" w:pos="180"/>
        </w:tabs>
        <w:rPr>
          <w:b/>
        </w:rPr>
      </w:pPr>
    </w:p>
    <w:p w:rsidR="00190A16" w:rsidRPr="005B231C" w:rsidRDefault="00190A16" w:rsidP="00190A16">
      <w:pPr>
        <w:tabs>
          <w:tab w:val="left" w:pos="180"/>
        </w:tabs>
        <w:rPr>
          <w:b/>
        </w:rPr>
      </w:pPr>
      <w:r w:rsidRPr="005B231C">
        <w:rPr>
          <w:b/>
        </w:rPr>
        <w:t xml:space="preserve"> Analiza wiersza:</w:t>
      </w:r>
    </w:p>
    <w:p w:rsidR="00190A16" w:rsidRPr="00404C02" w:rsidRDefault="00E22ACA" w:rsidP="00190A16">
      <w:pPr>
        <w:numPr>
          <w:ilvl w:val="0"/>
          <w:numId w:val="4"/>
        </w:numPr>
        <w:tabs>
          <w:tab w:val="left" w:pos="180"/>
        </w:tabs>
      </w:pPr>
      <w:r w:rsidRPr="00404C02">
        <w:t>Kto występuje w wierszu</w:t>
      </w:r>
      <w:r w:rsidR="00190A16" w:rsidRPr="00404C02">
        <w:t>?</w:t>
      </w:r>
    </w:p>
    <w:p w:rsidR="00190A16" w:rsidRPr="00404C02" w:rsidRDefault="00E22ACA" w:rsidP="00190A16">
      <w:pPr>
        <w:numPr>
          <w:ilvl w:val="0"/>
          <w:numId w:val="4"/>
        </w:numPr>
        <w:tabs>
          <w:tab w:val="left" w:pos="180"/>
        </w:tabs>
      </w:pPr>
      <w:r w:rsidRPr="00404C02">
        <w:t>Jaki kształt ma głowa pajacyka</w:t>
      </w:r>
      <w:r w:rsidR="00190A16" w:rsidRPr="00404C02">
        <w:t>?</w:t>
      </w:r>
    </w:p>
    <w:p w:rsidR="00190A16" w:rsidRPr="00404C02" w:rsidRDefault="00E22ACA" w:rsidP="00190A16">
      <w:pPr>
        <w:numPr>
          <w:ilvl w:val="0"/>
          <w:numId w:val="4"/>
        </w:numPr>
        <w:tabs>
          <w:tab w:val="left" w:pos="180"/>
        </w:tabs>
      </w:pPr>
      <w:r w:rsidRPr="00404C02">
        <w:t>Jaki kształt ma czapeczka pajacyka</w:t>
      </w:r>
      <w:r w:rsidR="00190A16" w:rsidRPr="00404C02">
        <w:t>?</w:t>
      </w:r>
    </w:p>
    <w:p w:rsidR="00921E77" w:rsidRPr="00404C02" w:rsidRDefault="00921E77" w:rsidP="00E22ACA">
      <w:pPr>
        <w:numPr>
          <w:ilvl w:val="0"/>
          <w:numId w:val="4"/>
        </w:numPr>
        <w:tabs>
          <w:tab w:val="left" w:pos="180"/>
        </w:tabs>
      </w:pPr>
      <w:r w:rsidRPr="00404C02">
        <w:t xml:space="preserve">Czy pajacyk ma kwadratowy brzuszek </w:t>
      </w:r>
      <w:r w:rsidR="00190A16" w:rsidRPr="00404C02">
        <w:t>?</w:t>
      </w:r>
    </w:p>
    <w:p w:rsidR="00921E77" w:rsidRPr="00404C02" w:rsidRDefault="00921E77" w:rsidP="00921E77">
      <w:pPr>
        <w:numPr>
          <w:ilvl w:val="0"/>
          <w:numId w:val="4"/>
        </w:numPr>
        <w:tabs>
          <w:tab w:val="left" w:pos="180"/>
        </w:tabs>
      </w:pPr>
      <w:r w:rsidRPr="00404C02">
        <w:t>Jaki kształt mają nogi pajacyka?</w:t>
      </w:r>
    </w:p>
    <w:p w:rsidR="00921E77" w:rsidRPr="00404C02" w:rsidRDefault="00921E77" w:rsidP="00921E77"/>
    <w:p w:rsidR="00921E77" w:rsidRPr="00404C02" w:rsidRDefault="00921E77" w:rsidP="00921E77"/>
    <w:p w:rsidR="00083CC2" w:rsidRDefault="00404C02" w:rsidP="00921E77">
      <w:pPr>
        <w:rPr>
          <w:color w:val="000000"/>
        </w:rPr>
      </w:pPr>
      <w:r>
        <w:rPr>
          <w:color w:val="000000"/>
        </w:rPr>
        <w:t>3</w:t>
      </w:r>
      <w:r w:rsidR="00DF6344" w:rsidRPr="00404C02">
        <w:rPr>
          <w:color w:val="000000"/>
        </w:rPr>
        <w:t xml:space="preserve">. Zabawy dydaktyczne: </w:t>
      </w:r>
    </w:p>
    <w:p w:rsidR="00921E77" w:rsidRPr="00404C02" w:rsidRDefault="00DF6344" w:rsidP="00C65924">
      <w:r w:rsidRPr="00404C02">
        <w:rPr>
          <w:color w:val="000000"/>
        </w:rPr>
        <w:br/>
      </w:r>
      <w:r w:rsidRPr="00404C02">
        <w:rPr>
          <w:b/>
          <w:color w:val="000000"/>
        </w:rPr>
        <w:t>„Rozpoznaj figurę”</w:t>
      </w:r>
      <w:r w:rsidRPr="00404C02">
        <w:rPr>
          <w:color w:val="000000"/>
        </w:rPr>
        <w:br/>
        <w:t>Na sali nauczycielka rozwiesza figury geometryczne (koloru białego), będą to „przystanki figurowe”. Dzieci siedzą w kole i otrzymują polecenie zamknięcia oczu. Nauczycielka w tym czasie kładzie za plecami każdego dziecka kolorową figurę geometryczną. Na sygnał prowadzącej dzieci odwracają się i ustawiają się pod taką samą figurą w sali. Następuje wymiana figur wśród dzieci. Polecenie ustawienia się pod właściwą figurą , ale w rzędach. ( potem w kole, szeregu itp.)</w:t>
      </w:r>
      <w:r w:rsidRPr="00404C02">
        <w:rPr>
          <w:color w:val="000000"/>
        </w:rPr>
        <w:br/>
      </w:r>
      <w:r w:rsidRPr="00404C02">
        <w:rPr>
          <w:color w:val="000000"/>
        </w:rPr>
        <w:br/>
      </w:r>
      <w:r w:rsidRPr="00404C02">
        <w:rPr>
          <w:b/>
          <w:color w:val="000000"/>
        </w:rPr>
        <w:lastRenderedPageBreak/>
        <w:t xml:space="preserve"> „Taniec figur”</w:t>
      </w:r>
      <w:r w:rsidRPr="00404C02">
        <w:rPr>
          <w:color w:val="000000"/>
        </w:rPr>
        <w:t xml:space="preserve"> </w:t>
      </w:r>
      <w:r w:rsidRPr="00404C02">
        <w:rPr>
          <w:color w:val="000000"/>
        </w:rPr>
        <w:br/>
        <w:t>Dzieci przyklejają uprzednio otrzymane figury na ubranie. Nauczycielka włącza wesołą muzykę zapraszającą do tańca. Gdy gra muzyka dzieci tańczą według polecenia nauczycielki: Łączymy się w pary i tańczymy według kolorów figur, według kształtów figur,</w:t>
      </w:r>
      <w:r w:rsidR="00083CC2">
        <w:rPr>
          <w:color w:val="000000"/>
        </w:rPr>
        <w:t xml:space="preserve"> tańczy koło z trójkątem itp.</w:t>
      </w:r>
      <w:r w:rsidR="00083CC2">
        <w:rPr>
          <w:color w:val="000000"/>
        </w:rPr>
        <w:br/>
      </w:r>
      <w:r w:rsidR="00083CC2">
        <w:rPr>
          <w:color w:val="000000"/>
        </w:rPr>
        <w:br/>
      </w:r>
      <w:r w:rsidRPr="00404C02">
        <w:rPr>
          <w:b/>
          <w:color w:val="000000"/>
        </w:rPr>
        <w:t>„Czarodziejski worek”.</w:t>
      </w:r>
      <w:r w:rsidRPr="00404C02">
        <w:rPr>
          <w:color w:val="000000"/>
        </w:rPr>
        <w:t xml:space="preserve"> Dzieci otrzymują woreczki , w których znajdują się figury geometryczne. Na polecenie nauczycielki „Szukamy koła”, dzieci rozpoznają figurę swoim dotykiem w woreczku. Szukanie w sali przedmiotów , które mają w swoim kształcie koło. Powtórzenie zabawy ze zmianą szukania inne</w:t>
      </w:r>
      <w:r w:rsidR="00083CC2">
        <w:rPr>
          <w:color w:val="000000"/>
        </w:rPr>
        <w:t>j figury.</w:t>
      </w:r>
      <w:r w:rsidR="00083CC2">
        <w:rPr>
          <w:color w:val="000000"/>
        </w:rPr>
        <w:br/>
      </w:r>
      <w:r w:rsidR="00083CC2">
        <w:rPr>
          <w:color w:val="000000"/>
        </w:rPr>
        <w:br/>
      </w:r>
      <w:r w:rsidRPr="00404C02">
        <w:rPr>
          <w:b/>
          <w:color w:val="000000"/>
        </w:rPr>
        <w:t>„Kolorowy pajacyk ”-</w:t>
      </w:r>
      <w:r w:rsidRPr="00404C02">
        <w:rPr>
          <w:color w:val="000000"/>
        </w:rPr>
        <w:t>praca przy stolikach. Dzieci otrzymują narysowanego na kartce pajacyka.</w:t>
      </w:r>
      <w:r w:rsidRPr="00404C02">
        <w:rPr>
          <w:color w:val="000000"/>
        </w:rPr>
        <w:br/>
        <w:t xml:space="preserve"> Muszą wykleić  podstawowymi figurami geometrycznymi postać bohatera wiersza </w:t>
      </w:r>
      <w:r w:rsidR="00404C02">
        <w:rPr>
          <w:color w:val="000000"/>
        </w:rPr>
        <w:br/>
      </w:r>
      <w:r w:rsidRPr="00404C02">
        <w:rPr>
          <w:color w:val="000000"/>
        </w:rPr>
        <w:t xml:space="preserve">z początku </w:t>
      </w:r>
      <w:r w:rsidR="00185B04" w:rsidRPr="00404C02">
        <w:rPr>
          <w:color w:val="000000"/>
        </w:rPr>
        <w:t>zajęć</w:t>
      </w:r>
      <w:r w:rsidRPr="00404C02">
        <w:rPr>
          <w:color w:val="000000"/>
        </w:rPr>
        <w:t>.</w:t>
      </w:r>
      <w:r w:rsidR="00185B04" w:rsidRPr="00404C02">
        <w:rPr>
          <w:color w:val="000000"/>
        </w:rPr>
        <w:t xml:space="preserve"> </w:t>
      </w:r>
      <w:r w:rsidR="00083CC2">
        <w:rPr>
          <w:color w:val="000000"/>
        </w:rPr>
        <w:br/>
      </w:r>
      <w:r w:rsidR="00083CC2">
        <w:rPr>
          <w:color w:val="000000"/>
        </w:rPr>
        <w:br/>
        <w:t>4</w:t>
      </w:r>
      <w:r w:rsidRPr="00404C02">
        <w:rPr>
          <w:color w:val="000000"/>
        </w:rPr>
        <w:t>. Omówienie</w:t>
      </w:r>
      <w:r w:rsidR="00185B04" w:rsidRPr="00404C02">
        <w:rPr>
          <w:color w:val="000000"/>
        </w:rPr>
        <w:t xml:space="preserve"> pracy i zorganizowanie wystawy</w:t>
      </w:r>
      <w:r w:rsidR="00083CC2">
        <w:rPr>
          <w:color w:val="000000"/>
        </w:rPr>
        <w:t xml:space="preserve">. </w:t>
      </w:r>
      <w:r w:rsidR="00083CC2">
        <w:rPr>
          <w:color w:val="000000"/>
        </w:rPr>
        <w:br/>
      </w:r>
      <w:r w:rsidR="00083CC2">
        <w:rPr>
          <w:color w:val="000000"/>
        </w:rPr>
        <w:br/>
        <w:t>5</w:t>
      </w:r>
      <w:r w:rsidRPr="00404C02">
        <w:rPr>
          <w:color w:val="000000"/>
        </w:rPr>
        <w:t>. Zakończenie zajęć.</w:t>
      </w:r>
    </w:p>
    <w:p w:rsidR="00921E77" w:rsidRPr="00404C02" w:rsidRDefault="00921E77" w:rsidP="00921E77">
      <w:pPr>
        <w:tabs>
          <w:tab w:val="left" w:pos="180"/>
        </w:tabs>
        <w:rPr>
          <w:b/>
        </w:rPr>
      </w:pPr>
    </w:p>
    <w:p w:rsidR="00921E77" w:rsidRPr="00404C02" w:rsidRDefault="00921E77" w:rsidP="00190A16">
      <w:pPr>
        <w:tabs>
          <w:tab w:val="left" w:pos="180"/>
        </w:tabs>
        <w:rPr>
          <w:b/>
        </w:rPr>
      </w:pPr>
    </w:p>
    <w:p w:rsidR="00190A16" w:rsidRPr="00404C02" w:rsidRDefault="00190A16" w:rsidP="00190A16">
      <w:pPr>
        <w:tabs>
          <w:tab w:val="left" w:pos="180"/>
        </w:tabs>
        <w:rPr>
          <w:b/>
        </w:rPr>
      </w:pPr>
      <w:r w:rsidRPr="00404C02">
        <w:rPr>
          <w:b/>
        </w:rPr>
        <w:lastRenderedPageBreak/>
        <w:t>Załączniki:</w:t>
      </w:r>
      <w:r w:rsidR="0063429A" w:rsidRPr="0063429A">
        <w:t xml:space="preserve"> </w:t>
      </w:r>
      <w:r w:rsidR="000972D9">
        <w:rPr>
          <w:b/>
          <w:noProof/>
        </w:rPr>
        <w:drawing>
          <wp:inline distT="0" distB="0" distL="0" distR="0">
            <wp:extent cx="5760720" cy="8018145"/>
            <wp:effectExtent l="0" t="0" r="0" b="1905"/>
            <wp:docPr id="1" name="Obraz 1" descr="C:\Users\Ewa\Desktop\Poprawki\1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wa\Desktop\Poprawki\11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1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065" w:rsidRDefault="000972D9" w:rsidP="00F44FED">
      <w:pPr>
        <w:tabs>
          <w:tab w:val="left" w:pos="180"/>
        </w:tabs>
      </w:pPr>
      <w:r>
        <w:rPr>
          <w:noProof/>
        </w:rPr>
        <w:lastRenderedPageBreak/>
        <w:drawing>
          <wp:inline distT="0" distB="0" distL="0" distR="0">
            <wp:extent cx="5760720" cy="7142546"/>
            <wp:effectExtent l="0" t="0" r="0" b="1270"/>
            <wp:docPr id="4" name="Obraz 4" descr="C:\Users\Ewa\Desktop\Poprawki\1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wa\Desktop\Poprawki\11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42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C6065" w:rsidSect="006C606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75B" w:rsidRDefault="00C4275B" w:rsidP="00F44FED">
      <w:r>
        <w:separator/>
      </w:r>
    </w:p>
  </w:endnote>
  <w:endnote w:type="continuationSeparator" w:id="0">
    <w:p w:rsidR="00C4275B" w:rsidRDefault="00C4275B" w:rsidP="00F44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5316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44FED" w:rsidRDefault="00F44FE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592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44FED" w:rsidRDefault="00F44F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75B" w:rsidRDefault="00C4275B" w:rsidP="00F44FED">
      <w:r>
        <w:separator/>
      </w:r>
    </w:p>
  </w:footnote>
  <w:footnote w:type="continuationSeparator" w:id="0">
    <w:p w:rsidR="00C4275B" w:rsidRDefault="00C4275B" w:rsidP="00F44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06F4B"/>
    <w:multiLevelType w:val="hybridMultilevel"/>
    <w:tmpl w:val="B6CAE3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C565D2"/>
    <w:multiLevelType w:val="hybridMultilevel"/>
    <w:tmpl w:val="F5962B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32B60C7"/>
    <w:multiLevelType w:val="hybridMultilevel"/>
    <w:tmpl w:val="1612F338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5771409F"/>
    <w:multiLevelType w:val="hybridMultilevel"/>
    <w:tmpl w:val="CE8EC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CB79BA"/>
    <w:multiLevelType w:val="hybridMultilevel"/>
    <w:tmpl w:val="50FAF4C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614F715A"/>
    <w:multiLevelType w:val="hybridMultilevel"/>
    <w:tmpl w:val="9E6E89C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822203D"/>
    <w:multiLevelType w:val="hybridMultilevel"/>
    <w:tmpl w:val="08E0B3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603B51"/>
    <w:multiLevelType w:val="hybridMultilevel"/>
    <w:tmpl w:val="863063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2A86CE8"/>
    <w:multiLevelType w:val="hybridMultilevel"/>
    <w:tmpl w:val="0AA25DC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2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A16"/>
    <w:rsid w:val="00083CC2"/>
    <w:rsid w:val="000972D9"/>
    <w:rsid w:val="000E6AC2"/>
    <w:rsid w:val="00185B04"/>
    <w:rsid w:val="00190A16"/>
    <w:rsid w:val="001C112F"/>
    <w:rsid w:val="00380EC8"/>
    <w:rsid w:val="003B4A11"/>
    <w:rsid w:val="003F42F9"/>
    <w:rsid w:val="00404C02"/>
    <w:rsid w:val="004939B2"/>
    <w:rsid w:val="004F55B5"/>
    <w:rsid w:val="005319A5"/>
    <w:rsid w:val="005B231C"/>
    <w:rsid w:val="0063429A"/>
    <w:rsid w:val="006C6065"/>
    <w:rsid w:val="00836245"/>
    <w:rsid w:val="00921E77"/>
    <w:rsid w:val="00962ACD"/>
    <w:rsid w:val="009844B4"/>
    <w:rsid w:val="009E1D36"/>
    <w:rsid w:val="00A30B8E"/>
    <w:rsid w:val="00A6327E"/>
    <w:rsid w:val="00AA5E6E"/>
    <w:rsid w:val="00C02C0A"/>
    <w:rsid w:val="00C069CB"/>
    <w:rsid w:val="00C4275B"/>
    <w:rsid w:val="00C65924"/>
    <w:rsid w:val="00DF6344"/>
    <w:rsid w:val="00E22ACA"/>
    <w:rsid w:val="00F4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0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2AC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5B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5B04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4F55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4F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4F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4F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4FE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0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2AC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5B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5B04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4F55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4F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4F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4F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4FE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98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5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1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549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7</cp:revision>
  <dcterms:created xsi:type="dcterms:W3CDTF">2015-02-24T12:02:00Z</dcterms:created>
  <dcterms:modified xsi:type="dcterms:W3CDTF">2015-11-23T21:36:00Z</dcterms:modified>
</cp:coreProperties>
</file>